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461F7" w14:textId="77777777" w:rsidR="00495CC8" w:rsidRDefault="00D5695E" w:rsidP="0002714D">
      <w:pPr>
        <w:pStyle w:val="Ttulo1"/>
        <w:spacing w:before="80" w:line="360" w:lineRule="auto"/>
        <w:ind w:left="140" w:right="163" w:firstLine="0"/>
        <w:jc w:val="center"/>
      </w:pPr>
      <w:bookmarkStart w:id="0" w:name="USO_DE_RESÍDUOS_AGROINDUSTRIAIS_COMO_ALT"/>
      <w:bookmarkEnd w:id="0"/>
      <w:r>
        <w:t>USO DE RESÍDUOS AGROINDUSTRIAIS COMO ALTERNATIVA SUSTENTÁVEL PARA O INCREMENTO DAS PROPRIEDADES DA MISTURA PLA/PBAT EM EMBALAGENS ALIMENTÍCIAS BIODEGRADÁVEIS</w:t>
      </w:r>
    </w:p>
    <w:p w14:paraId="53081C3B" w14:textId="77777777" w:rsidR="0002714D" w:rsidRDefault="0002714D">
      <w:pPr>
        <w:pStyle w:val="Ttulo1"/>
        <w:spacing w:before="80" w:line="360" w:lineRule="auto"/>
        <w:ind w:left="140" w:right="163" w:firstLine="0"/>
        <w:jc w:val="both"/>
      </w:pPr>
    </w:p>
    <w:p w14:paraId="4C733500" w14:textId="77777777" w:rsidR="0002714D" w:rsidRPr="0002714D" w:rsidRDefault="0002714D" w:rsidP="0002714D">
      <w:pPr>
        <w:pStyle w:val="Ttulo1"/>
        <w:spacing w:before="80" w:line="360" w:lineRule="auto"/>
        <w:ind w:left="140" w:right="163"/>
        <w:jc w:val="center"/>
        <w:rPr>
          <w:b w:val="0"/>
          <w:bCs w:val="0"/>
          <w:lang w:val="pt-BR"/>
        </w:rPr>
      </w:pPr>
      <w:r w:rsidRPr="0002714D">
        <w:rPr>
          <w:b w:val="0"/>
          <w:bCs w:val="0"/>
          <w:lang w:val="pt-BR"/>
        </w:rPr>
        <w:t xml:space="preserve">Iasmyn de Souza Lipkit </w:t>
      </w:r>
    </w:p>
    <w:p w14:paraId="7794F0E9" w14:textId="77777777" w:rsidR="0002714D" w:rsidRPr="0002714D" w:rsidRDefault="0002714D" w:rsidP="0002714D">
      <w:pPr>
        <w:pStyle w:val="Ttulo1"/>
        <w:spacing w:before="80" w:line="360" w:lineRule="auto"/>
        <w:ind w:left="140" w:right="163"/>
        <w:jc w:val="center"/>
        <w:rPr>
          <w:b w:val="0"/>
          <w:bCs w:val="0"/>
          <w:lang w:val="pt-BR"/>
        </w:rPr>
      </w:pPr>
    </w:p>
    <w:p w14:paraId="78A17964" w14:textId="77777777" w:rsidR="0002714D" w:rsidRPr="0002714D" w:rsidRDefault="0002714D" w:rsidP="0002714D">
      <w:pPr>
        <w:pStyle w:val="Ttulo1"/>
        <w:spacing w:before="80" w:line="360" w:lineRule="auto"/>
        <w:ind w:left="140" w:right="163"/>
        <w:jc w:val="center"/>
        <w:rPr>
          <w:b w:val="0"/>
          <w:bCs w:val="0"/>
          <w:lang w:val="pt-BR"/>
        </w:rPr>
      </w:pPr>
      <w:r w:rsidRPr="0002714D">
        <w:rPr>
          <w:b w:val="0"/>
          <w:bCs w:val="0"/>
          <w:lang w:val="pt-BR"/>
        </w:rPr>
        <w:t>Gisele Cristina Vale Iulianelli - UFRJ IMA</w:t>
      </w:r>
    </w:p>
    <w:p w14:paraId="65BAE324" w14:textId="77777777" w:rsidR="0002714D" w:rsidRPr="0002714D" w:rsidRDefault="0002714D" w:rsidP="0002714D">
      <w:pPr>
        <w:pStyle w:val="Ttulo1"/>
        <w:spacing w:before="80" w:line="360" w:lineRule="auto"/>
        <w:ind w:left="140" w:right="163"/>
        <w:jc w:val="center"/>
        <w:rPr>
          <w:b w:val="0"/>
          <w:bCs w:val="0"/>
          <w:lang w:val="pt-BR"/>
        </w:rPr>
      </w:pPr>
      <w:r w:rsidRPr="0002714D">
        <w:rPr>
          <w:b w:val="0"/>
          <w:bCs w:val="0"/>
          <w:lang w:val="pt-BR"/>
        </w:rPr>
        <w:t>Luciana da Cunha Costa - UERJ</w:t>
      </w:r>
    </w:p>
    <w:p w14:paraId="3D680B2B" w14:textId="77777777" w:rsidR="0002714D" w:rsidRPr="0002714D" w:rsidRDefault="0002714D">
      <w:pPr>
        <w:pStyle w:val="Ttulo1"/>
        <w:spacing w:before="80" w:line="360" w:lineRule="auto"/>
        <w:ind w:left="140" w:right="163" w:firstLine="0"/>
        <w:jc w:val="both"/>
        <w:rPr>
          <w:lang w:val="pt-BR"/>
        </w:rPr>
      </w:pPr>
    </w:p>
    <w:p w14:paraId="58F461F8" w14:textId="77777777" w:rsidR="00495CC8" w:rsidRDefault="00495CC8">
      <w:pPr>
        <w:pStyle w:val="Corpodetexto"/>
        <w:spacing w:before="115"/>
        <w:ind w:left="0"/>
        <w:jc w:val="left"/>
        <w:rPr>
          <w:rFonts w:ascii="Arial"/>
          <w:b/>
        </w:rPr>
      </w:pPr>
    </w:p>
    <w:p w14:paraId="58F461F9" w14:textId="77777777" w:rsidR="00495CC8" w:rsidRDefault="00D5695E" w:rsidP="0002714D">
      <w:pPr>
        <w:ind w:left="315" w:right="335"/>
        <w:rPr>
          <w:rFonts w:ascii="Arial"/>
          <w:b/>
          <w:sz w:val="20"/>
        </w:rPr>
      </w:pPr>
      <w:r>
        <w:rPr>
          <w:rFonts w:ascii="Arial"/>
          <w:b/>
          <w:spacing w:val="-2"/>
          <w:sz w:val="20"/>
        </w:rPr>
        <w:t>RESUMO</w:t>
      </w:r>
    </w:p>
    <w:p w14:paraId="58F461FA" w14:textId="77777777" w:rsidR="00495CC8" w:rsidRDefault="00495CC8">
      <w:pPr>
        <w:pStyle w:val="Corpodetexto"/>
        <w:spacing w:before="125"/>
        <w:ind w:left="0"/>
        <w:jc w:val="left"/>
        <w:rPr>
          <w:rFonts w:ascii="Arial"/>
          <w:b/>
        </w:rPr>
      </w:pPr>
    </w:p>
    <w:p w14:paraId="58F461FB" w14:textId="77777777" w:rsidR="00495CC8" w:rsidRDefault="00D5695E">
      <w:pPr>
        <w:pStyle w:val="Corpodetexto"/>
        <w:spacing w:line="360" w:lineRule="auto"/>
        <w:ind w:left="20" w:right="43"/>
      </w:pPr>
      <w:r>
        <w:t>Misturas</w:t>
      </w:r>
      <w:r>
        <w:rPr>
          <w:spacing w:val="80"/>
        </w:rPr>
        <w:t xml:space="preserve"> </w:t>
      </w:r>
      <w:r>
        <w:t>de</w:t>
      </w:r>
      <w:r>
        <w:rPr>
          <w:spacing w:val="80"/>
        </w:rPr>
        <w:t xml:space="preserve"> </w:t>
      </w:r>
      <w:r>
        <w:t>polímeros</w:t>
      </w:r>
      <w:r>
        <w:rPr>
          <w:spacing w:val="80"/>
        </w:rPr>
        <w:t xml:space="preserve"> </w:t>
      </w:r>
      <w:r>
        <w:t>biodegradáveis,</w:t>
      </w:r>
      <w:r>
        <w:rPr>
          <w:spacing w:val="80"/>
        </w:rPr>
        <w:t xml:space="preserve"> </w:t>
      </w:r>
      <w:r>
        <w:t>como</w:t>
      </w:r>
      <w:r>
        <w:rPr>
          <w:spacing w:val="80"/>
        </w:rPr>
        <w:t xml:space="preserve"> </w:t>
      </w:r>
      <w:r>
        <w:t>o</w:t>
      </w:r>
      <w:r>
        <w:rPr>
          <w:spacing w:val="80"/>
        </w:rPr>
        <w:t xml:space="preserve"> </w:t>
      </w:r>
      <w:r>
        <w:t>poli(ácido</w:t>
      </w:r>
      <w:r>
        <w:rPr>
          <w:spacing w:val="80"/>
        </w:rPr>
        <w:t xml:space="preserve"> </w:t>
      </w:r>
      <w:r>
        <w:t>lático)</w:t>
      </w:r>
      <w:r>
        <w:rPr>
          <w:spacing w:val="80"/>
        </w:rPr>
        <w:t xml:space="preserve"> </w:t>
      </w:r>
      <w:r>
        <w:t>(PLA)</w:t>
      </w:r>
      <w:r>
        <w:rPr>
          <w:spacing w:val="80"/>
        </w:rPr>
        <w:t xml:space="preserve"> </w:t>
      </w:r>
      <w:r>
        <w:t>e</w:t>
      </w:r>
      <w:r>
        <w:rPr>
          <w:spacing w:val="80"/>
        </w:rPr>
        <w:t xml:space="preserve"> </w:t>
      </w:r>
      <w:r>
        <w:t>o</w:t>
      </w:r>
      <w:r>
        <w:rPr>
          <w:spacing w:val="80"/>
        </w:rPr>
        <w:t xml:space="preserve"> </w:t>
      </w:r>
      <w:r>
        <w:t>poli(butileno</w:t>
      </w:r>
      <w:r>
        <w:rPr>
          <w:spacing w:val="40"/>
        </w:rPr>
        <w:t xml:space="preserve"> </w:t>
      </w:r>
      <w:r>
        <w:t>adipato-co-tereftalato) (PBAT), além de combinarem propriedades funcionais, são alternativas ambientalmente amigáveis para embalagens alimentícias. No entanto, esse sistema apresenta limitações de desempenho. Nesse contexto, a incorporação de resíduos agroindustriais (RAI) tem sido estudada como estratégia para aprimorar suas propriedades, gerando materiais totalmente biodegradáveis e alinhados à economia circular. Este trabalho</w:t>
      </w:r>
      <w:r>
        <w:t xml:space="preserve"> apresenta uma revisão bibliográfica recente sobre sistemas PLA/PBAT modificados com RAI, como borra de</w:t>
      </w:r>
      <w:r>
        <w:rPr>
          <w:spacing w:val="-3"/>
        </w:rPr>
        <w:t xml:space="preserve"> </w:t>
      </w:r>
      <w:r>
        <w:t>café,</w:t>
      </w:r>
      <w:r>
        <w:rPr>
          <w:spacing w:val="-3"/>
        </w:rPr>
        <w:t xml:space="preserve"> </w:t>
      </w:r>
      <w:r>
        <w:t>folhas</w:t>
      </w:r>
      <w:r>
        <w:rPr>
          <w:spacing w:val="-3"/>
        </w:rPr>
        <w:t xml:space="preserve"> </w:t>
      </w:r>
      <w:r>
        <w:t>de</w:t>
      </w:r>
      <w:r>
        <w:rPr>
          <w:spacing w:val="-3"/>
        </w:rPr>
        <w:t xml:space="preserve"> </w:t>
      </w:r>
      <w:r>
        <w:t>chá</w:t>
      </w:r>
      <w:r>
        <w:rPr>
          <w:spacing w:val="-3"/>
        </w:rPr>
        <w:t xml:space="preserve"> </w:t>
      </w:r>
      <w:r>
        <w:t>e</w:t>
      </w:r>
      <w:r>
        <w:rPr>
          <w:spacing w:val="-3"/>
        </w:rPr>
        <w:t xml:space="preserve"> </w:t>
      </w:r>
      <w:r>
        <w:t>casca</w:t>
      </w:r>
      <w:r>
        <w:rPr>
          <w:spacing w:val="-3"/>
        </w:rPr>
        <w:t xml:space="preserve"> </w:t>
      </w:r>
      <w:r>
        <w:t>de ovo. De modo geral, os estudos indicam que esses resíduos</w:t>
      </w:r>
      <w:r>
        <w:rPr>
          <w:spacing w:val="-3"/>
        </w:rPr>
        <w:t xml:space="preserve"> </w:t>
      </w:r>
      <w:r>
        <w:t>podem</w:t>
      </w:r>
      <w:r>
        <w:rPr>
          <w:spacing w:val="-3"/>
        </w:rPr>
        <w:t xml:space="preserve"> </w:t>
      </w:r>
      <w:r>
        <w:t>melhorar</w:t>
      </w:r>
      <w:r>
        <w:rPr>
          <w:spacing w:val="-3"/>
        </w:rPr>
        <w:t xml:space="preserve"> </w:t>
      </w:r>
      <w:r>
        <w:t>propriedades</w:t>
      </w:r>
      <w:r>
        <w:rPr>
          <w:spacing w:val="-3"/>
        </w:rPr>
        <w:t xml:space="preserve"> </w:t>
      </w:r>
      <w:r>
        <w:t>mecânicas, térmicas, de barreira e hidrofóbicas, além de atuarem como compatibilizantes naturais. Assim, a incorporação de RAI em sistemas PLA/PBAT mostra grande potencial para o desenvolvimento de embalagens sustentáveis, agregando valor a subprodutos agrícolas e contribuindo para soluções</w:t>
      </w:r>
      <w:r>
        <w:t xml:space="preserve"> mais ecológicas na indústria alimentícia.</w:t>
      </w:r>
    </w:p>
    <w:p w14:paraId="58F461FC" w14:textId="77777777" w:rsidR="00495CC8" w:rsidRDefault="00495CC8">
      <w:pPr>
        <w:pStyle w:val="Corpodetexto"/>
        <w:spacing w:before="10"/>
        <w:ind w:left="0"/>
        <w:jc w:val="left"/>
      </w:pPr>
    </w:p>
    <w:p w14:paraId="58F461FD" w14:textId="77777777" w:rsidR="00495CC8" w:rsidRDefault="00D5695E">
      <w:pPr>
        <w:ind w:left="20"/>
        <w:jc w:val="both"/>
        <w:rPr>
          <w:sz w:val="20"/>
        </w:rPr>
      </w:pPr>
      <w:r>
        <w:rPr>
          <w:rFonts w:ascii="Arial" w:hAnsi="Arial"/>
          <w:b/>
          <w:spacing w:val="-2"/>
          <w:sz w:val="20"/>
        </w:rPr>
        <w:t>Palavras-chave:</w:t>
      </w:r>
      <w:r>
        <w:rPr>
          <w:rFonts w:ascii="Arial" w:hAnsi="Arial"/>
          <w:b/>
          <w:spacing w:val="1"/>
          <w:sz w:val="20"/>
        </w:rPr>
        <w:t xml:space="preserve"> </w:t>
      </w:r>
      <w:r>
        <w:rPr>
          <w:spacing w:val="-2"/>
          <w:sz w:val="20"/>
        </w:rPr>
        <w:t>Embalagens</w:t>
      </w:r>
      <w:r>
        <w:rPr>
          <w:spacing w:val="3"/>
          <w:sz w:val="20"/>
        </w:rPr>
        <w:t xml:space="preserve"> </w:t>
      </w:r>
      <w:r>
        <w:rPr>
          <w:spacing w:val="-2"/>
          <w:sz w:val="20"/>
        </w:rPr>
        <w:t>Alimentícias.</w:t>
      </w:r>
      <w:r>
        <w:rPr>
          <w:spacing w:val="3"/>
          <w:sz w:val="20"/>
        </w:rPr>
        <w:t xml:space="preserve"> </w:t>
      </w:r>
      <w:r>
        <w:rPr>
          <w:spacing w:val="-2"/>
          <w:sz w:val="20"/>
        </w:rPr>
        <w:t>PLA.</w:t>
      </w:r>
      <w:r>
        <w:rPr>
          <w:spacing w:val="3"/>
          <w:sz w:val="20"/>
        </w:rPr>
        <w:t xml:space="preserve"> </w:t>
      </w:r>
      <w:r>
        <w:rPr>
          <w:spacing w:val="-2"/>
          <w:sz w:val="20"/>
        </w:rPr>
        <w:t>PBAT.</w:t>
      </w:r>
      <w:r>
        <w:rPr>
          <w:spacing w:val="3"/>
          <w:sz w:val="20"/>
        </w:rPr>
        <w:t xml:space="preserve"> </w:t>
      </w:r>
      <w:r>
        <w:rPr>
          <w:spacing w:val="-2"/>
          <w:sz w:val="20"/>
        </w:rPr>
        <w:t>Resíduos</w:t>
      </w:r>
      <w:r>
        <w:rPr>
          <w:spacing w:val="4"/>
          <w:sz w:val="20"/>
        </w:rPr>
        <w:t xml:space="preserve"> </w:t>
      </w:r>
      <w:r>
        <w:rPr>
          <w:spacing w:val="-2"/>
          <w:sz w:val="20"/>
        </w:rPr>
        <w:t>Agroindustriais.</w:t>
      </w:r>
    </w:p>
    <w:p w14:paraId="58F461FE" w14:textId="77777777" w:rsidR="00495CC8" w:rsidRDefault="00495CC8">
      <w:pPr>
        <w:jc w:val="both"/>
        <w:rPr>
          <w:sz w:val="20"/>
        </w:rPr>
        <w:sectPr w:rsidR="00495CC8">
          <w:type w:val="continuous"/>
          <w:pgSz w:w="11920" w:h="16840"/>
          <w:pgMar w:top="1520" w:right="992" w:bottom="280" w:left="1559" w:header="720" w:footer="720" w:gutter="0"/>
          <w:cols w:space="720"/>
        </w:sectPr>
      </w:pPr>
    </w:p>
    <w:p w14:paraId="58F461FF" w14:textId="77777777" w:rsidR="00495CC8" w:rsidRDefault="00D5695E">
      <w:pPr>
        <w:pStyle w:val="Ttulo1"/>
        <w:numPr>
          <w:ilvl w:val="0"/>
          <w:numId w:val="2"/>
        </w:numPr>
        <w:tabs>
          <w:tab w:val="left" w:pos="187"/>
        </w:tabs>
        <w:spacing w:before="83"/>
        <w:ind w:left="187" w:hanging="165"/>
        <w:jc w:val="left"/>
      </w:pPr>
      <w:r>
        <w:rPr>
          <w:spacing w:val="-2"/>
        </w:rPr>
        <w:lastRenderedPageBreak/>
        <w:t>INTRODUÇÃO</w:t>
      </w:r>
    </w:p>
    <w:p w14:paraId="58F46200" w14:textId="77777777" w:rsidR="00495CC8" w:rsidRDefault="00D5695E">
      <w:pPr>
        <w:pStyle w:val="Corpodetexto"/>
        <w:spacing w:before="115" w:line="360" w:lineRule="auto"/>
        <w:ind w:left="142" w:right="162" w:firstLine="720"/>
      </w:pPr>
      <w:r>
        <w:t>As embalagens alimentícias exercem uma função crucial na preservação,</w:t>
      </w:r>
      <w:r>
        <w:rPr>
          <w:spacing w:val="-3"/>
        </w:rPr>
        <w:t xml:space="preserve"> </w:t>
      </w:r>
      <w:r>
        <w:t>no</w:t>
      </w:r>
      <w:r>
        <w:rPr>
          <w:spacing w:val="-3"/>
        </w:rPr>
        <w:t xml:space="preserve"> </w:t>
      </w:r>
      <w:r>
        <w:t>transporte</w:t>
      </w:r>
      <w:r>
        <w:rPr>
          <w:spacing w:val="-3"/>
        </w:rPr>
        <w:t xml:space="preserve"> </w:t>
      </w:r>
      <w:r>
        <w:t>e</w:t>
      </w:r>
      <w:r>
        <w:rPr>
          <w:spacing w:val="-3"/>
        </w:rPr>
        <w:t xml:space="preserve"> </w:t>
      </w:r>
      <w:r>
        <w:t xml:space="preserve">na proteção dos alimentos durante toda a cadeia produtiva e de consumo (ZHANG </w:t>
      </w:r>
      <w:r>
        <w:rPr>
          <w:rFonts w:ascii="Arial" w:hAnsi="Arial"/>
          <w:i/>
        </w:rPr>
        <w:t xml:space="preserve">et al., </w:t>
      </w:r>
      <w:r>
        <w:t>2022). No entanto, a predominância de materiais derivados de recursos fósseis e não biodegradáveis na produção dessas embalagens, como polietileno (PE) e polipropileno (PP), tem</w:t>
      </w:r>
      <w:r>
        <w:rPr>
          <w:spacing w:val="-3"/>
        </w:rPr>
        <w:t xml:space="preserve"> </w:t>
      </w:r>
      <w:r>
        <w:t>gerado</w:t>
      </w:r>
      <w:r>
        <w:rPr>
          <w:spacing w:val="-3"/>
        </w:rPr>
        <w:t xml:space="preserve"> </w:t>
      </w:r>
      <w:r>
        <w:t>preocupações ambientais crescentes. Apesar de amplamente utilizados pela indústria por sua eficiência e praticidade, esses plásticos apresentam elevada resistência à degradação, contribuindo diretamente para o acúmulo de resíduos sólidos e p</w:t>
      </w:r>
      <w:r>
        <w:t>ara</w:t>
      </w:r>
      <w:r>
        <w:rPr>
          <w:spacing w:val="-3"/>
        </w:rPr>
        <w:t xml:space="preserve"> </w:t>
      </w:r>
      <w:r>
        <w:t>a</w:t>
      </w:r>
      <w:r>
        <w:rPr>
          <w:spacing w:val="-3"/>
        </w:rPr>
        <w:t xml:space="preserve"> </w:t>
      </w:r>
      <w:r>
        <w:t>formação</w:t>
      </w:r>
      <w:r>
        <w:rPr>
          <w:spacing w:val="-3"/>
        </w:rPr>
        <w:t xml:space="preserve"> </w:t>
      </w:r>
      <w:r>
        <w:t>de</w:t>
      </w:r>
      <w:r>
        <w:rPr>
          <w:spacing w:val="-3"/>
        </w:rPr>
        <w:t xml:space="preserve"> </w:t>
      </w:r>
      <w:r>
        <w:t>microplásticos</w:t>
      </w:r>
      <w:r>
        <w:rPr>
          <w:spacing w:val="-3"/>
        </w:rPr>
        <w:t xml:space="preserve"> </w:t>
      </w:r>
      <w:r>
        <w:t>no</w:t>
      </w:r>
      <w:r>
        <w:rPr>
          <w:spacing w:val="-3"/>
        </w:rPr>
        <w:t xml:space="preserve"> </w:t>
      </w:r>
      <w:r>
        <w:t>ambiente</w:t>
      </w:r>
      <w:r>
        <w:rPr>
          <w:spacing w:val="-3"/>
        </w:rPr>
        <w:t xml:space="preserve"> </w:t>
      </w:r>
      <w:r>
        <w:t>(NCUBE</w:t>
      </w:r>
      <w:r>
        <w:rPr>
          <w:spacing w:val="-3"/>
        </w:rPr>
        <w:t xml:space="preserve"> </w:t>
      </w:r>
      <w:r>
        <w:rPr>
          <w:rFonts w:ascii="Arial" w:hAnsi="Arial"/>
          <w:i/>
        </w:rPr>
        <w:t>et</w:t>
      </w:r>
      <w:r>
        <w:rPr>
          <w:rFonts w:ascii="Arial" w:hAnsi="Arial"/>
          <w:i/>
          <w:spacing w:val="-3"/>
        </w:rPr>
        <w:t xml:space="preserve"> </w:t>
      </w:r>
      <w:r>
        <w:rPr>
          <w:rFonts w:ascii="Arial" w:hAnsi="Arial"/>
          <w:i/>
        </w:rPr>
        <w:t xml:space="preserve">al., </w:t>
      </w:r>
      <w:r>
        <w:rPr>
          <w:spacing w:val="-2"/>
        </w:rPr>
        <w:t>2020).</w:t>
      </w:r>
    </w:p>
    <w:p w14:paraId="58F46201" w14:textId="77777777" w:rsidR="00495CC8" w:rsidRDefault="00D5695E">
      <w:pPr>
        <w:pStyle w:val="Corpodetexto"/>
        <w:spacing w:line="360" w:lineRule="auto"/>
        <w:ind w:left="142" w:right="162" w:firstLine="720"/>
      </w:pPr>
      <w:r>
        <w:t>Esse uso intensivo de plásticos convencionais na indústria alimentícia evidencia</w:t>
      </w:r>
      <w:r>
        <w:rPr>
          <w:spacing w:val="-3"/>
        </w:rPr>
        <w:t xml:space="preserve"> </w:t>
      </w:r>
      <w:r>
        <w:t>não</w:t>
      </w:r>
      <w:r>
        <w:rPr>
          <w:spacing w:val="-3"/>
        </w:rPr>
        <w:t xml:space="preserve"> </w:t>
      </w:r>
      <w:r>
        <w:t>apenas</w:t>
      </w:r>
      <w:r>
        <w:rPr>
          <w:spacing w:val="40"/>
        </w:rPr>
        <w:t xml:space="preserve"> </w:t>
      </w:r>
      <w:r>
        <w:t>a dependência</w:t>
      </w:r>
      <w:r>
        <w:rPr>
          <w:spacing w:val="-4"/>
        </w:rPr>
        <w:t xml:space="preserve"> </w:t>
      </w:r>
      <w:r>
        <w:t>desses</w:t>
      </w:r>
      <w:r>
        <w:rPr>
          <w:spacing w:val="-4"/>
        </w:rPr>
        <w:t xml:space="preserve"> </w:t>
      </w:r>
      <w:r>
        <w:t>materiais,</w:t>
      </w:r>
      <w:r>
        <w:rPr>
          <w:spacing w:val="-4"/>
        </w:rPr>
        <w:t xml:space="preserve"> </w:t>
      </w:r>
      <w:r>
        <w:t>mas</w:t>
      </w:r>
      <w:r>
        <w:rPr>
          <w:spacing w:val="-4"/>
        </w:rPr>
        <w:t xml:space="preserve"> </w:t>
      </w:r>
      <w:r>
        <w:t>também</w:t>
      </w:r>
      <w:r>
        <w:rPr>
          <w:spacing w:val="-4"/>
        </w:rPr>
        <w:t xml:space="preserve"> </w:t>
      </w:r>
      <w:r>
        <w:t>a</w:t>
      </w:r>
      <w:r>
        <w:rPr>
          <w:spacing w:val="-4"/>
        </w:rPr>
        <w:t xml:space="preserve"> </w:t>
      </w:r>
      <w:r>
        <w:t>necessidade</w:t>
      </w:r>
      <w:r>
        <w:rPr>
          <w:spacing w:val="-4"/>
        </w:rPr>
        <w:t xml:space="preserve"> </w:t>
      </w:r>
      <w:r>
        <w:t>urgente</w:t>
      </w:r>
      <w:r>
        <w:rPr>
          <w:spacing w:val="-4"/>
        </w:rPr>
        <w:t xml:space="preserve"> </w:t>
      </w:r>
      <w:r>
        <w:t>de</w:t>
      </w:r>
      <w:r>
        <w:rPr>
          <w:spacing w:val="-4"/>
        </w:rPr>
        <w:t xml:space="preserve"> </w:t>
      </w:r>
      <w:r>
        <w:t>alternativas</w:t>
      </w:r>
      <w:r>
        <w:rPr>
          <w:spacing w:val="-4"/>
        </w:rPr>
        <w:t xml:space="preserve"> </w:t>
      </w:r>
      <w:r>
        <w:t>ambientalmente mais</w:t>
      </w:r>
      <w:r>
        <w:rPr>
          <w:spacing w:val="26"/>
        </w:rPr>
        <w:t xml:space="preserve"> </w:t>
      </w:r>
      <w:r>
        <w:t>responsáveis.</w:t>
      </w:r>
      <w:r>
        <w:rPr>
          <w:spacing w:val="26"/>
        </w:rPr>
        <w:t xml:space="preserve"> </w:t>
      </w:r>
      <w:r>
        <w:t>Segundo</w:t>
      </w:r>
      <w:r>
        <w:rPr>
          <w:spacing w:val="26"/>
        </w:rPr>
        <w:t xml:space="preserve"> </w:t>
      </w:r>
      <w:r>
        <w:t>Ncube</w:t>
      </w:r>
      <w:r>
        <w:rPr>
          <w:spacing w:val="26"/>
        </w:rPr>
        <w:t xml:space="preserve"> </w:t>
      </w:r>
      <w:r>
        <w:t>e</w:t>
      </w:r>
      <w:r>
        <w:rPr>
          <w:spacing w:val="26"/>
        </w:rPr>
        <w:t xml:space="preserve"> </w:t>
      </w:r>
      <w:r>
        <w:t>colaboradores</w:t>
      </w:r>
      <w:r>
        <w:rPr>
          <w:spacing w:val="26"/>
        </w:rPr>
        <w:t xml:space="preserve"> </w:t>
      </w:r>
      <w:r>
        <w:t xml:space="preserve">(2020), cerca de 50% dos plásticos derivados de combustíveis fósseis são utilizados na indústria alimentícia, permanecendo no ambiente por séculos e fragmentando-se em partículas, como os microplásticos e nanoplásticos, que contaminam os ecossistemas terrestres e marinhos, além de já trazer reflexos na saúde humana (YIN </w:t>
      </w:r>
      <w:r>
        <w:rPr>
          <w:rFonts w:ascii="Arial" w:hAnsi="Arial"/>
          <w:i/>
        </w:rPr>
        <w:t>et al.</w:t>
      </w:r>
      <w:r>
        <w:t>, 2021)</w:t>
      </w:r>
    </w:p>
    <w:p w14:paraId="58F46202" w14:textId="77777777" w:rsidR="00495CC8" w:rsidRDefault="00D5695E">
      <w:pPr>
        <w:pStyle w:val="Corpodetexto"/>
        <w:spacing w:line="360" w:lineRule="auto"/>
        <w:ind w:left="142" w:right="165" w:firstLine="720"/>
      </w:pPr>
      <w:r>
        <w:t>Nesse</w:t>
      </w:r>
      <w:r>
        <w:rPr>
          <w:spacing w:val="-3"/>
        </w:rPr>
        <w:t xml:space="preserve"> </w:t>
      </w:r>
      <w:r>
        <w:t>contexto,</w:t>
      </w:r>
      <w:r>
        <w:rPr>
          <w:spacing w:val="-3"/>
        </w:rPr>
        <w:t xml:space="preserve"> </w:t>
      </w:r>
      <w:r>
        <w:t>os</w:t>
      </w:r>
      <w:r>
        <w:rPr>
          <w:spacing w:val="-3"/>
        </w:rPr>
        <w:t xml:space="preserve"> </w:t>
      </w:r>
      <w:r>
        <w:t>polímeros</w:t>
      </w:r>
      <w:r>
        <w:rPr>
          <w:spacing w:val="-3"/>
        </w:rPr>
        <w:t xml:space="preserve"> </w:t>
      </w:r>
      <w:r>
        <w:t>biodegradáveis,</w:t>
      </w:r>
      <w:r>
        <w:rPr>
          <w:spacing w:val="-3"/>
        </w:rPr>
        <w:t xml:space="preserve"> </w:t>
      </w:r>
      <w:r>
        <w:t>como</w:t>
      </w:r>
      <w:r>
        <w:rPr>
          <w:spacing w:val="-3"/>
        </w:rPr>
        <w:t xml:space="preserve"> </w:t>
      </w:r>
      <w:r>
        <w:t>o</w:t>
      </w:r>
      <w:r>
        <w:rPr>
          <w:spacing w:val="-3"/>
        </w:rPr>
        <w:t xml:space="preserve"> </w:t>
      </w:r>
      <w:r>
        <w:t>poli</w:t>
      </w:r>
      <w:r>
        <w:rPr>
          <w:spacing w:val="-3"/>
        </w:rPr>
        <w:t xml:space="preserve"> </w:t>
      </w:r>
      <w:r>
        <w:t>(ácido</w:t>
      </w:r>
      <w:r>
        <w:rPr>
          <w:spacing w:val="-3"/>
        </w:rPr>
        <w:t xml:space="preserve"> </w:t>
      </w:r>
      <w:r>
        <w:t>lático)</w:t>
      </w:r>
      <w:r>
        <w:rPr>
          <w:spacing w:val="-3"/>
        </w:rPr>
        <w:t xml:space="preserve"> </w:t>
      </w:r>
      <w:r>
        <w:t>(PLA)</w:t>
      </w:r>
      <w:r>
        <w:rPr>
          <w:spacing w:val="-3"/>
        </w:rPr>
        <w:t xml:space="preserve"> </w:t>
      </w:r>
      <w:r>
        <w:t>e</w:t>
      </w:r>
      <w:r>
        <w:rPr>
          <w:spacing w:val="-3"/>
        </w:rPr>
        <w:t xml:space="preserve"> </w:t>
      </w:r>
      <w:r>
        <w:t>o</w:t>
      </w:r>
      <w:r>
        <w:rPr>
          <w:spacing w:val="-3"/>
        </w:rPr>
        <w:t xml:space="preserve"> </w:t>
      </w:r>
      <w:r>
        <w:t>polibutileno adipato-co-tereftalato (PBAT), destacam-se como alternativas promissoras para a fabricação de embalagens mais sustentáveis, já que apresentam a capacidade de se decompor rapidamente em condições adequadas, diminuindo o acúmulo</w:t>
      </w:r>
      <w:r>
        <w:rPr>
          <w:spacing w:val="-3"/>
        </w:rPr>
        <w:t xml:space="preserve"> </w:t>
      </w:r>
      <w:r>
        <w:t>de</w:t>
      </w:r>
      <w:r>
        <w:rPr>
          <w:spacing w:val="-3"/>
        </w:rPr>
        <w:t xml:space="preserve"> </w:t>
      </w:r>
      <w:r>
        <w:t>resíduos</w:t>
      </w:r>
      <w:r>
        <w:rPr>
          <w:spacing w:val="-3"/>
        </w:rPr>
        <w:t xml:space="preserve"> </w:t>
      </w:r>
      <w:r>
        <w:t>persistentes</w:t>
      </w:r>
      <w:r>
        <w:rPr>
          <w:spacing w:val="-3"/>
        </w:rPr>
        <w:t xml:space="preserve"> </w:t>
      </w:r>
      <w:r>
        <w:t>no</w:t>
      </w:r>
      <w:r>
        <w:rPr>
          <w:spacing w:val="-3"/>
        </w:rPr>
        <w:t xml:space="preserve"> </w:t>
      </w:r>
      <w:r>
        <w:t>meio</w:t>
      </w:r>
      <w:r>
        <w:rPr>
          <w:spacing w:val="-3"/>
        </w:rPr>
        <w:t xml:space="preserve"> </w:t>
      </w:r>
      <w:r>
        <w:t>ambiente.</w:t>
      </w:r>
      <w:r>
        <w:rPr>
          <w:spacing w:val="-3"/>
        </w:rPr>
        <w:t xml:space="preserve"> </w:t>
      </w:r>
      <w:r>
        <w:t>A</w:t>
      </w:r>
      <w:r>
        <w:rPr>
          <w:spacing w:val="-3"/>
        </w:rPr>
        <w:t xml:space="preserve"> </w:t>
      </w:r>
      <w:r>
        <w:t>transição para o uso desses</w:t>
      </w:r>
      <w:r>
        <w:rPr>
          <w:spacing w:val="-4"/>
        </w:rPr>
        <w:t xml:space="preserve"> </w:t>
      </w:r>
      <w:r>
        <w:t>polímeros</w:t>
      </w:r>
      <w:r>
        <w:rPr>
          <w:spacing w:val="-4"/>
        </w:rPr>
        <w:t xml:space="preserve"> </w:t>
      </w:r>
      <w:r>
        <w:t>biodegradáveis</w:t>
      </w:r>
      <w:r>
        <w:rPr>
          <w:spacing w:val="-4"/>
        </w:rPr>
        <w:t xml:space="preserve"> </w:t>
      </w:r>
      <w:r>
        <w:t>atende</w:t>
      </w:r>
      <w:r>
        <w:rPr>
          <w:spacing w:val="-4"/>
        </w:rPr>
        <w:t xml:space="preserve"> </w:t>
      </w:r>
      <w:r>
        <w:t>à</w:t>
      </w:r>
      <w:r>
        <w:rPr>
          <w:spacing w:val="-4"/>
        </w:rPr>
        <w:t xml:space="preserve"> </w:t>
      </w:r>
      <w:r>
        <w:t>crescente</w:t>
      </w:r>
      <w:r>
        <w:rPr>
          <w:spacing w:val="-4"/>
        </w:rPr>
        <w:t xml:space="preserve"> </w:t>
      </w:r>
      <w:r>
        <w:t>demanda</w:t>
      </w:r>
      <w:r>
        <w:rPr>
          <w:spacing w:val="-4"/>
        </w:rPr>
        <w:t xml:space="preserve"> </w:t>
      </w:r>
      <w:r>
        <w:t>por</w:t>
      </w:r>
      <w:r>
        <w:rPr>
          <w:spacing w:val="-4"/>
        </w:rPr>
        <w:t xml:space="preserve"> </w:t>
      </w:r>
      <w:r>
        <w:t>sustentabilidade,</w:t>
      </w:r>
      <w:r>
        <w:rPr>
          <w:spacing w:val="-4"/>
        </w:rPr>
        <w:t xml:space="preserve"> </w:t>
      </w:r>
      <w:r>
        <w:t>além de</w:t>
      </w:r>
      <w:r>
        <w:rPr>
          <w:spacing w:val="40"/>
        </w:rPr>
        <w:t xml:space="preserve"> </w:t>
      </w:r>
      <w:r>
        <w:t xml:space="preserve">impulsionar a criação de tecnologias que exploram as propriedades únicas desses materiais (ANDRADE </w:t>
      </w:r>
      <w:r>
        <w:rPr>
          <w:rFonts w:ascii="Arial" w:hAnsi="Arial"/>
          <w:i/>
        </w:rPr>
        <w:t xml:space="preserve">et al., </w:t>
      </w:r>
      <w:r>
        <w:t>2022).</w:t>
      </w:r>
    </w:p>
    <w:p w14:paraId="58F46203" w14:textId="77777777" w:rsidR="00495CC8" w:rsidRDefault="00D5695E">
      <w:pPr>
        <w:pStyle w:val="Corpodetexto"/>
        <w:spacing w:line="360" w:lineRule="auto"/>
        <w:ind w:left="142" w:right="163" w:firstLine="720"/>
      </w:pPr>
      <w:r>
        <w:t>Entretanto, o uso destes polímeros de forma isolada, não atende às exigências do mercado quanto às propriedades requeridas. Neste sentido, a mistura polimérica PLA/PBAT apresenta-se como uma alternativa promissora na</w:t>
      </w:r>
      <w:r>
        <w:rPr>
          <w:spacing w:val="-3"/>
        </w:rPr>
        <w:t xml:space="preserve"> </w:t>
      </w:r>
      <w:r>
        <w:t>produção</w:t>
      </w:r>
      <w:r>
        <w:rPr>
          <w:spacing w:val="-3"/>
        </w:rPr>
        <w:t xml:space="preserve"> </w:t>
      </w:r>
      <w:r>
        <w:t>de</w:t>
      </w:r>
      <w:r>
        <w:rPr>
          <w:spacing w:val="-3"/>
        </w:rPr>
        <w:t xml:space="preserve"> </w:t>
      </w:r>
      <w:r>
        <w:t>embalagens</w:t>
      </w:r>
      <w:r>
        <w:rPr>
          <w:spacing w:val="-3"/>
        </w:rPr>
        <w:t xml:space="preserve"> </w:t>
      </w:r>
      <w:r>
        <w:t>alimentícias,</w:t>
      </w:r>
      <w:r>
        <w:rPr>
          <w:spacing w:val="-3"/>
        </w:rPr>
        <w:t xml:space="preserve"> </w:t>
      </w:r>
      <w:r>
        <w:t>tendo</w:t>
      </w:r>
      <w:r>
        <w:rPr>
          <w:spacing w:val="-3"/>
        </w:rPr>
        <w:t xml:space="preserve"> </w:t>
      </w:r>
      <w:r>
        <w:t>em</w:t>
      </w:r>
      <w:r>
        <w:rPr>
          <w:spacing w:val="-3"/>
        </w:rPr>
        <w:t xml:space="preserve"> </w:t>
      </w:r>
      <w:r>
        <w:t>vista</w:t>
      </w:r>
      <w:r>
        <w:rPr>
          <w:spacing w:val="-3"/>
        </w:rPr>
        <w:t xml:space="preserve"> </w:t>
      </w:r>
      <w:r>
        <w:t>que</w:t>
      </w:r>
      <w:r>
        <w:rPr>
          <w:spacing w:val="-3"/>
        </w:rPr>
        <w:t xml:space="preserve"> </w:t>
      </w:r>
      <w:r>
        <w:t>estes polímeros apresentam propriedades complementares. O PLA, derivado de fontes</w:t>
      </w:r>
      <w:r>
        <w:rPr>
          <w:spacing w:val="-3"/>
        </w:rPr>
        <w:t xml:space="preserve"> </w:t>
      </w:r>
      <w:r>
        <w:t>renováveis</w:t>
      </w:r>
      <w:r>
        <w:rPr>
          <w:spacing w:val="-3"/>
        </w:rPr>
        <w:t xml:space="preserve"> </w:t>
      </w:r>
      <w:r>
        <w:t>como</w:t>
      </w:r>
      <w:r>
        <w:rPr>
          <w:spacing w:val="-3"/>
        </w:rPr>
        <w:t xml:space="preserve"> </w:t>
      </w:r>
      <w:r>
        <w:t xml:space="preserve">o milho, apresenta alta rigidez, transparência e resistência térmica, sendo amplamente utilizado em embalagens rígidas (LI </w:t>
      </w:r>
      <w:r>
        <w:rPr>
          <w:rFonts w:ascii="Arial" w:hAnsi="Arial"/>
          <w:i/>
        </w:rPr>
        <w:t>et al.</w:t>
      </w:r>
      <w:r>
        <w:t xml:space="preserve">, 2023; ANDRADE </w:t>
      </w:r>
      <w:r>
        <w:rPr>
          <w:rFonts w:ascii="Arial" w:hAnsi="Arial"/>
          <w:i/>
        </w:rPr>
        <w:t>et al</w:t>
      </w:r>
      <w:r>
        <w:t>., 2022). Já o PBAT, um copoliéster sintético proveniente de petroquímicos, é valorizado por sua flexibilidade e resistência mecânica, sendo frequentemente combinado ao PLA para formação de filmes biodegradá</w:t>
      </w:r>
      <w:r>
        <w:t xml:space="preserve">veis (CHAVES; FECHINE, 2016; ANDRADE </w:t>
      </w:r>
      <w:r>
        <w:rPr>
          <w:rFonts w:ascii="Arial" w:hAnsi="Arial"/>
          <w:i/>
        </w:rPr>
        <w:t>et al</w:t>
      </w:r>
      <w:r>
        <w:t>., 2022). No entanto, a mistura destes polímeros apresenta como desafio sua limitada miscibilidade, o que exige o uso de estratégias como adição de agentes compatibilizantes e/ou de</w:t>
      </w:r>
      <w:r>
        <w:rPr>
          <w:spacing w:val="-2"/>
        </w:rPr>
        <w:t xml:space="preserve"> </w:t>
      </w:r>
      <w:r>
        <w:t>cargas</w:t>
      </w:r>
      <w:r>
        <w:rPr>
          <w:spacing w:val="-2"/>
        </w:rPr>
        <w:t xml:space="preserve"> </w:t>
      </w:r>
      <w:r>
        <w:t>ou</w:t>
      </w:r>
      <w:r>
        <w:rPr>
          <w:spacing w:val="-2"/>
        </w:rPr>
        <w:t xml:space="preserve"> </w:t>
      </w:r>
      <w:r>
        <w:t>nanocargas,</w:t>
      </w:r>
      <w:r>
        <w:rPr>
          <w:spacing w:val="-2"/>
        </w:rPr>
        <w:t xml:space="preserve"> </w:t>
      </w:r>
      <w:r>
        <w:t>de</w:t>
      </w:r>
      <w:r>
        <w:rPr>
          <w:spacing w:val="-2"/>
        </w:rPr>
        <w:t xml:space="preserve"> </w:t>
      </w:r>
      <w:r>
        <w:t>modo</w:t>
      </w:r>
      <w:r>
        <w:rPr>
          <w:spacing w:val="-2"/>
        </w:rPr>
        <w:t xml:space="preserve"> </w:t>
      </w:r>
      <w:r>
        <w:t>a</w:t>
      </w:r>
      <w:r>
        <w:rPr>
          <w:spacing w:val="-2"/>
        </w:rPr>
        <w:t xml:space="preserve"> </w:t>
      </w:r>
      <w:r>
        <w:t>promover</w:t>
      </w:r>
      <w:r>
        <w:rPr>
          <w:spacing w:val="-2"/>
        </w:rPr>
        <w:t xml:space="preserve"> </w:t>
      </w:r>
      <w:r>
        <w:t>uma</w:t>
      </w:r>
      <w:r>
        <w:rPr>
          <w:spacing w:val="-2"/>
        </w:rPr>
        <w:t xml:space="preserve"> </w:t>
      </w:r>
      <w:r>
        <w:t>melhor</w:t>
      </w:r>
      <w:r>
        <w:rPr>
          <w:spacing w:val="-2"/>
        </w:rPr>
        <w:t xml:space="preserve"> </w:t>
      </w:r>
      <w:r>
        <w:t>interação</w:t>
      </w:r>
      <w:r>
        <w:rPr>
          <w:spacing w:val="-2"/>
        </w:rPr>
        <w:t xml:space="preserve"> </w:t>
      </w:r>
      <w:r>
        <w:t>entre</w:t>
      </w:r>
      <w:r>
        <w:rPr>
          <w:spacing w:val="-2"/>
        </w:rPr>
        <w:t xml:space="preserve"> </w:t>
      </w:r>
      <w:r>
        <w:t>as</w:t>
      </w:r>
      <w:r>
        <w:rPr>
          <w:spacing w:val="-2"/>
        </w:rPr>
        <w:t xml:space="preserve"> </w:t>
      </w:r>
      <w:r>
        <w:t>fases</w:t>
      </w:r>
      <w:r>
        <w:rPr>
          <w:spacing w:val="-2"/>
        </w:rPr>
        <w:t xml:space="preserve"> </w:t>
      </w:r>
      <w:r>
        <w:t>e</w:t>
      </w:r>
      <w:r>
        <w:rPr>
          <w:spacing w:val="-2"/>
        </w:rPr>
        <w:t xml:space="preserve"> </w:t>
      </w:r>
      <w:r>
        <w:t xml:space="preserve">aprimorar propriedades funcionais, resistência mecânica e estabilidade térmica, fortalecendo seu uso no setor de embalagens alimentícias (ANDRADE </w:t>
      </w:r>
      <w:r>
        <w:rPr>
          <w:rFonts w:ascii="Arial" w:hAnsi="Arial"/>
          <w:i/>
        </w:rPr>
        <w:t>et al</w:t>
      </w:r>
      <w:r>
        <w:t>., 2022).</w:t>
      </w:r>
    </w:p>
    <w:p w14:paraId="58F46204" w14:textId="77777777" w:rsidR="00495CC8" w:rsidRDefault="00D5695E">
      <w:pPr>
        <w:pStyle w:val="Corpodetexto"/>
        <w:spacing w:line="360" w:lineRule="auto"/>
        <w:ind w:left="142" w:right="163" w:firstLine="720"/>
      </w:pPr>
      <w:r>
        <w:t>Dentre as estratégias atualmente exploradas para aprimorar as propriedades da mistura PLA/PBAT, destaca-se a incorporação de cargas de reforço oriundas de resíduos agrícolas. Essa abordagem, além de contribuir para o aprimoramento do desempenho mecânico e funcional do sistema polimérico, também reforça os princípios de sustentabilidade e viabilidade econômica. Isso porque os resíduos utilizados são materiais naturais, biodegradáveis e de baixo impacto ambiental, que, ao</w:t>
      </w:r>
      <w:r>
        <w:rPr>
          <w:spacing w:val="-2"/>
        </w:rPr>
        <w:t xml:space="preserve"> </w:t>
      </w:r>
      <w:r>
        <w:t>invés</w:t>
      </w:r>
      <w:r>
        <w:rPr>
          <w:spacing w:val="-2"/>
        </w:rPr>
        <w:t xml:space="preserve"> </w:t>
      </w:r>
      <w:r>
        <w:t>de</w:t>
      </w:r>
      <w:r>
        <w:rPr>
          <w:spacing w:val="-2"/>
        </w:rPr>
        <w:t xml:space="preserve"> </w:t>
      </w:r>
      <w:r>
        <w:t>serem</w:t>
      </w:r>
      <w:r>
        <w:rPr>
          <w:spacing w:val="-2"/>
        </w:rPr>
        <w:t xml:space="preserve"> </w:t>
      </w:r>
      <w:r>
        <w:t>descartados</w:t>
      </w:r>
      <w:r>
        <w:rPr>
          <w:spacing w:val="-2"/>
        </w:rPr>
        <w:t xml:space="preserve"> </w:t>
      </w:r>
      <w:r>
        <w:t>no</w:t>
      </w:r>
      <w:r>
        <w:rPr>
          <w:spacing w:val="-2"/>
        </w:rPr>
        <w:t xml:space="preserve"> </w:t>
      </w:r>
      <w:r>
        <w:t>ambiente</w:t>
      </w:r>
      <w:r>
        <w:rPr>
          <w:spacing w:val="-2"/>
        </w:rPr>
        <w:t xml:space="preserve"> </w:t>
      </w:r>
      <w:r>
        <w:t>ou</w:t>
      </w:r>
      <w:r>
        <w:rPr>
          <w:spacing w:val="-2"/>
        </w:rPr>
        <w:t xml:space="preserve"> </w:t>
      </w:r>
      <w:r>
        <w:t>queimados,</w:t>
      </w:r>
      <w:r>
        <w:rPr>
          <w:spacing w:val="-2"/>
        </w:rPr>
        <w:t xml:space="preserve"> </w:t>
      </w:r>
      <w:r>
        <w:t>passam</w:t>
      </w:r>
      <w:r>
        <w:rPr>
          <w:spacing w:val="-2"/>
        </w:rPr>
        <w:t xml:space="preserve"> </w:t>
      </w:r>
      <w:r>
        <w:t>a</w:t>
      </w:r>
      <w:r>
        <w:rPr>
          <w:spacing w:val="-2"/>
        </w:rPr>
        <w:t xml:space="preserve"> </w:t>
      </w:r>
      <w:r>
        <w:t>ter</w:t>
      </w:r>
      <w:r>
        <w:rPr>
          <w:spacing w:val="-2"/>
        </w:rPr>
        <w:t xml:space="preserve"> </w:t>
      </w:r>
      <w:r>
        <w:t>um</w:t>
      </w:r>
      <w:r>
        <w:rPr>
          <w:spacing w:val="-2"/>
        </w:rPr>
        <w:t xml:space="preserve"> </w:t>
      </w:r>
      <w:r>
        <w:t>destino</w:t>
      </w:r>
      <w:r>
        <w:rPr>
          <w:spacing w:val="-2"/>
        </w:rPr>
        <w:t xml:space="preserve"> </w:t>
      </w:r>
      <w:r>
        <w:t>mais</w:t>
      </w:r>
      <w:r>
        <w:rPr>
          <w:spacing w:val="-2"/>
        </w:rPr>
        <w:t xml:space="preserve"> </w:t>
      </w:r>
      <w:r>
        <w:t>nobre e com maior valor agregado.</w:t>
      </w:r>
    </w:p>
    <w:p w14:paraId="58F46205" w14:textId="77777777" w:rsidR="00495CC8" w:rsidRDefault="00D5695E">
      <w:pPr>
        <w:pStyle w:val="Corpodetexto"/>
        <w:ind w:left="862"/>
      </w:pPr>
      <w:r>
        <w:t>Entre</w:t>
      </w:r>
      <w:r>
        <w:rPr>
          <w:spacing w:val="-9"/>
        </w:rPr>
        <w:t xml:space="preserve"> </w:t>
      </w:r>
      <w:r>
        <w:t>as</w:t>
      </w:r>
      <w:r>
        <w:rPr>
          <w:spacing w:val="-7"/>
        </w:rPr>
        <w:t xml:space="preserve"> </w:t>
      </w:r>
      <w:r>
        <w:t>cargas</w:t>
      </w:r>
      <w:r>
        <w:rPr>
          <w:spacing w:val="-7"/>
        </w:rPr>
        <w:t xml:space="preserve"> </w:t>
      </w:r>
      <w:r>
        <w:t>estudadas,</w:t>
      </w:r>
      <w:r>
        <w:rPr>
          <w:spacing w:val="-7"/>
        </w:rPr>
        <w:t xml:space="preserve"> </w:t>
      </w:r>
      <w:r>
        <w:t>destacam-se</w:t>
      </w:r>
      <w:r>
        <w:rPr>
          <w:spacing w:val="-7"/>
        </w:rPr>
        <w:t xml:space="preserve"> </w:t>
      </w:r>
      <w:r>
        <w:t>na</w:t>
      </w:r>
      <w:r>
        <w:rPr>
          <w:spacing w:val="-7"/>
        </w:rPr>
        <w:t xml:space="preserve"> </w:t>
      </w:r>
      <w:r>
        <w:t>literatura</w:t>
      </w:r>
      <w:r>
        <w:rPr>
          <w:spacing w:val="-7"/>
        </w:rPr>
        <w:t xml:space="preserve"> </w:t>
      </w:r>
      <w:r>
        <w:t>o</w:t>
      </w:r>
      <w:r>
        <w:rPr>
          <w:spacing w:val="-7"/>
        </w:rPr>
        <w:t xml:space="preserve"> </w:t>
      </w:r>
      <w:r>
        <w:t>bagaço</w:t>
      </w:r>
      <w:r>
        <w:rPr>
          <w:spacing w:val="-7"/>
        </w:rPr>
        <w:t xml:space="preserve"> </w:t>
      </w:r>
      <w:r>
        <w:t>de</w:t>
      </w:r>
      <w:r>
        <w:rPr>
          <w:spacing w:val="-7"/>
        </w:rPr>
        <w:t xml:space="preserve"> </w:t>
      </w:r>
      <w:r>
        <w:t>cana-de-açúcar,</w:t>
      </w:r>
      <w:r>
        <w:rPr>
          <w:spacing w:val="-7"/>
        </w:rPr>
        <w:t xml:space="preserve"> </w:t>
      </w:r>
      <w:r>
        <w:t>as</w:t>
      </w:r>
      <w:r>
        <w:rPr>
          <w:spacing w:val="-6"/>
        </w:rPr>
        <w:t xml:space="preserve"> </w:t>
      </w:r>
      <w:r>
        <w:rPr>
          <w:spacing w:val="-2"/>
        </w:rPr>
        <w:t>cascas</w:t>
      </w:r>
    </w:p>
    <w:p w14:paraId="58F46206" w14:textId="77777777" w:rsidR="00495CC8" w:rsidRDefault="00495CC8">
      <w:pPr>
        <w:pStyle w:val="Corpodetexto"/>
        <w:sectPr w:rsidR="00495CC8">
          <w:headerReference w:type="default" r:id="rId7"/>
          <w:pgSz w:w="11920" w:h="16840"/>
          <w:pgMar w:top="1500" w:right="992" w:bottom="280" w:left="1559" w:header="693" w:footer="0" w:gutter="0"/>
          <w:cols w:space="720"/>
        </w:sectPr>
      </w:pPr>
    </w:p>
    <w:p w14:paraId="58F46207" w14:textId="77777777" w:rsidR="00495CC8" w:rsidRDefault="00D5695E">
      <w:pPr>
        <w:pStyle w:val="Corpodetexto"/>
        <w:spacing w:before="83" w:line="360" w:lineRule="auto"/>
        <w:ind w:left="142" w:right="167"/>
      </w:pPr>
      <w:r>
        <w:lastRenderedPageBreak/>
        <w:t>de milho e as cascas de ovos. O bagaço de cana-de-açucar é uma fonte de nanocelulose capaz</w:t>
      </w:r>
      <w:r>
        <w:rPr>
          <w:spacing w:val="-2"/>
        </w:rPr>
        <w:t xml:space="preserve"> </w:t>
      </w:r>
      <w:r>
        <w:t xml:space="preserve">de melhorar significativamente a resistência mecânica dos filmes (ANDRADE </w:t>
      </w:r>
      <w:r>
        <w:rPr>
          <w:rFonts w:ascii="Arial" w:hAnsi="Arial"/>
          <w:i/>
        </w:rPr>
        <w:t xml:space="preserve">et al., </w:t>
      </w:r>
      <w:r>
        <w:t>2022),</w:t>
      </w:r>
      <w:r>
        <w:rPr>
          <w:spacing w:val="-3"/>
        </w:rPr>
        <w:t xml:space="preserve"> </w:t>
      </w:r>
      <w:r>
        <w:t>enquanto</w:t>
      </w:r>
      <w:r>
        <w:rPr>
          <w:spacing w:val="-3"/>
        </w:rPr>
        <w:t xml:space="preserve"> </w:t>
      </w:r>
      <w:r>
        <w:t xml:space="preserve">as fibras de milho contribuem para o aumento da estabilidade térmica (LI </w:t>
      </w:r>
      <w:r>
        <w:rPr>
          <w:rFonts w:ascii="Arial" w:hAnsi="Arial"/>
          <w:i/>
        </w:rPr>
        <w:t xml:space="preserve">et al., </w:t>
      </w:r>
      <w:r>
        <w:t>2023).</w:t>
      </w:r>
      <w:r>
        <w:rPr>
          <w:spacing w:val="-2"/>
        </w:rPr>
        <w:t xml:space="preserve"> </w:t>
      </w:r>
      <w:r>
        <w:t>Já</w:t>
      </w:r>
      <w:r>
        <w:rPr>
          <w:spacing w:val="-2"/>
        </w:rPr>
        <w:t xml:space="preserve"> </w:t>
      </w:r>
      <w:r>
        <w:t>as</w:t>
      </w:r>
      <w:r>
        <w:rPr>
          <w:spacing w:val="-2"/>
        </w:rPr>
        <w:t xml:space="preserve"> </w:t>
      </w:r>
      <w:r>
        <w:t>cascas</w:t>
      </w:r>
      <w:r>
        <w:rPr>
          <w:spacing w:val="-2"/>
        </w:rPr>
        <w:t xml:space="preserve"> </w:t>
      </w:r>
      <w:r>
        <w:t xml:space="preserve">de ovos, quando associadas à nanopartículas de prata, conferem propriedades antimicrobianas que favorecem a conservação de alimentos (TIIMOB </w:t>
      </w:r>
      <w:r>
        <w:rPr>
          <w:rFonts w:ascii="Arial" w:hAnsi="Arial"/>
          <w:i/>
        </w:rPr>
        <w:t xml:space="preserve">et al., </w:t>
      </w:r>
      <w:r>
        <w:t>2017).</w:t>
      </w:r>
    </w:p>
    <w:p w14:paraId="58F46208" w14:textId="77777777" w:rsidR="00495CC8" w:rsidRDefault="00495CC8">
      <w:pPr>
        <w:pStyle w:val="Corpodetexto"/>
        <w:spacing w:before="115"/>
        <w:ind w:left="0"/>
        <w:jc w:val="left"/>
      </w:pPr>
    </w:p>
    <w:p w14:paraId="58F46209" w14:textId="77777777" w:rsidR="00495CC8" w:rsidRDefault="00D5695E">
      <w:pPr>
        <w:pStyle w:val="Ttulo1"/>
        <w:numPr>
          <w:ilvl w:val="0"/>
          <w:numId w:val="2"/>
        </w:numPr>
        <w:tabs>
          <w:tab w:val="left" w:pos="307"/>
        </w:tabs>
        <w:ind w:left="307" w:hanging="165"/>
        <w:jc w:val="left"/>
      </w:pPr>
      <w:r>
        <w:rPr>
          <w:spacing w:val="-2"/>
        </w:rPr>
        <w:t>OBJETIVO</w:t>
      </w:r>
    </w:p>
    <w:p w14:paraId="58F4620A" w14:textId="77777777" w:rsidR="00495CC8" w:rsidRDefault="00D5695E">
      <w:pPr>
        <w:pStyle w:val="Corpodetexto"/>
        <w:spacing w:before="115" w:line="360" w:lineRule="auto"/>
        <w:ind w:left="142" w:right="162" w:firstLine="720"/>
      </w:pPr>
      <w:r>
        <w:t>O presente trabalho buscou explorar na literatura recente, particularmente dos últimos 10 anos, a influência da incorporação de resíduos agroindustriais em mistura de</w:t>
      </w:r>
      <w:r>
        <w:rPr>
          <w:spacing w:val="-4"/>
        </w:rPr>
        <w:t xml:space="preserve"> </w:t>
      </w:r>
      <w:r>
        <w:t>PLA/PBAT</w:t>
      </w:r>
      <w:r>
        <w:rPr>
          <w:spacing w:val="-4"/>
        </w:rPr>
        <w:t xml:space="preserve"> </w:t>
      </w:r>
      <w:r>
        <w:t>para</w:t>
      </w:r>
      <w:r>
        <w:rPr>
          <w:spacing w:val="-4"/>
        </w:rPr>
        <w:t xml:space="preserve"> </w:t>
      </w:r>
      <w:r>
        <w:t>formar compósitos sustentáveis, contribuindo para o desenvolvimento de embalagens biodegradáveis que combinem eficiência</w:t>
      </w:r>
      <w:r>
        <w:rPr>
          <w:spacing w:val="-4"/>
        </w:rPr>
        <w:t xml:space="preserve"> </w:t>
      </w:r>
      <w:r>
        <w:t>técnica</w:t>
      </w:r>
      <w:r>
        <w:rPr>
          <w:spacing w:val="-4"/>
        </w:rPr>
        <w:t xml:space="preserve"> </w:t>
      </w:r>
      <w:r>
        <w:t>e</w:t>
      </w:r>
      <w:r>
        <w:rPr>
          <w:spacing w:val="-4"/>
        </w:rPr>
        <w:t xml:space="preserve"> </w:t>
      </w:r>
      <w:r>
        <w:t>responsabilidade</w:t>
      </w:r>
      <w:r>
        <w:rPr>
          <w:spacing w:val="-4"/>
        </w:rPr>
        <w:t xml:space="preserve"> </w:t>
      </w:r>
      <w:r>
        <w:t>ambiental.</w:t>
      </w:r>
      <w:r>
        <w:rPr>
          <w:spacing w:val="-4"/>
        </w:rPr>
        <w:t xml:space="preserve"> </w:t>
      </w:r>
      <w:r>
        <w:t>As</w:t>
      </w:r>
      <w:r>
        <w:rPr>
          <w:spacing w:val="-4"/>
        </w:rPr>
        <w:t xml:space="preserve"> </w:t>
      </w:r>
      <w:r>
        <w:t>propriedades</w:t>
      </w:r>
      <w:r>
        <w:rPr>
          <w:spacing w:val="-4"/>
        </w:rPr>
        <w:t xml:space="preserve"> </w:t>
      </w:r>
      <w:r>
        <w:t>desses</w:t>
      </w:r>
      <w:r>
        <w:rPr>
          <w:spacing w:val="-4"/>
        </w:rPr>
        <w:t xml:space="preserve"> </w:t>
      </w:r>
      <w:r>
        <w:t>compósitos</w:t>
      </w:r>
      <w:r>
        <w:rPr>
          <w:spacing w:val="-4"/>
        </w:rPr>
        <w:t xml:space="preserve"> </w:t>
      </w:r>
      <w:r>
        <w:t>foram investigadas a fim de analisar possíveis melhorias nas propriedades da mistura PLA/PBAT após a incorporação de resíduos agroindustriais e seus derivados e a viabilidade destes materiais como substitutos aos polímeros convencionais não biodegradáveis, na indústria de embalagens de alimentos, alinha</w:t>
      </w:r>
      <w:r>
        <w:t xml:space="preserve">ndo-se aos desafios globais de sustentabilidade e à transição para uma economia </w:t>
      </w:r>
      <w:r>
        <w:rPr>
          <w:spacing w:val="-2"/>
        </w:rPr>
        <w:t>circular.</w:t>
      </w:r>
    </w:p>
    <w:p w14:paraId="58F4620B" w14:textId="77777777" w:rsidR="00495CC8" w:rsidRDefault="00495CC8">
      <w:pPr>
        <w:pStyle w:val="Corpodetexto"/>
        <w:spacing w:before="115"/>
        <w:ind w:left="0"/>
        <w:jc w:val="left"/>
      </w:pPr>
    </w:p>
    <w:p w14:paraId="58F4620C" w14:textId="77777777" w:rsidR="00495CC8" w:rsidRDefault="00D5695E">
      <w:pPr>
        <w:pStyle w:val="Ttulo1"/>
        <w:numPr>
          <w:ilvl w:val="0"/>
          <w:numId w:val="2"/>
        </w:numPr>
        <w:tabs>
          <w:tab w:val="left" w:pos="307"/>
        </w:tabs>
        <w:ind w:left="307" w:hanging="165"/>
        <w:jc w:val="left"/>
      </w:pPr>
      <w:r>
        <w:rPr>
          <w:spacing w:val="-2"/>
        </w:rPr>
        <w:t>METODOLOGIA</w:t>
      </w:r>
    </w:p>
    <w:p w14:paraId="58F4620D" w14:textId="77777777" w:rsidR="00495CC8" w:rsidRDefault="00D5695E">
      <w:pPr>
        <w:pStyle w:val="Corpodetexto"/>
        <w:spacing w:before="115" w:line="360" w:lineRule="auto"/>
        <w:ind w:left="142" w:right="162" w:firstLine="600"/>
      </w:pPr>
      <w:r>
        <w:t>Este trabalho consiste em</w:t>
      </w:r>
      <w:r>
        <w:rPr>
          <w:spacing w:val="-4"/>
        </w:rPr>
        <w:t xml:space="preserve"> </w:t>
      </w:r>
      <w:r>
        <w:t>uma</w:t>
      </w:r>
      <w:r>
        <w:rPr>
          <w:spacing w:val="-4"/>
        </w:rPr>
        <w:t xml:space="preserve"> </w:t>
      </w:r>
      <w:r>
        <w:t>revisão</w:t>
      </w:r>
      <w:r>
        <w:rPr>
          <w:spacing w:val="-4"/>
        </w:rPr>
        <w:t xml:space="preserve"> </w:t>
      </w:r>
      <w:r>
        <w:t>bibliográfica</w:t>
      </w:r>
      <w:r>
        <w:rPr>
          <w:spacing w:val="-4"/>
        </w:rPr>
        <w:t xml:space="preserve"> </w:t>
      </w:r>
      <w:r>
        <w:t>com</w:t>
      </w:r>
      <w:r>
        <w:rPr>
          <w:spacing w:val="-4"/>
        </w:rPr>
        <w:t xml:space="preserve"> </w:t>
      </w:r>
      <w:r>
        <w:t>abordagem</w:t>
      </w:r>
      <w:r>
        <w:rPr>
          <w:spacing w:val="-4"/>
        </w:rPr>
        <w:t xml:space="preserve"> </w:t>
      </w:r>
      <w:r>
        <w:t>qualitativa,</w:t>
      </w:r>
      <w:r>
        <w:rPr>
          <w:spacing w:val="-4"/>
        </w:rPr>
        <w:t xml:space="preserve"> </w:t>
      </w:r>
      <w:r>
        <w:t>fundamentada na análise de artigos científicos publicados nos últimos anos sobre</w:t>
      </w:r>
      <w:r>
        <w:rPr>
          <w:spacing w:val="-2"/>
        </w:rPr>
        <w:t xml:space="preserve"> </w:t>
      </w:r>
      <w:r>
        <w:t>o</w:t>
      </w:r>
      <w:r>
        <w:rPr>
          <w:spacing w:val="-2"/>
        </w:rPr>
        <w:t xml:space="preserve"> </w:t>
      </w:r>
      <w:r>
        <w:t>uso</w:t>
      </w:r>
      <w:r>
        <w:rPr>
          <w:spacing w:val="-2"/>
        </w:rPr>
        <w:t xml:space="preserve"> </w:t>
      </w:r>
      <w:r>
        <w:t>de</w:t>
      </w:r>
      <w:r>
        <w:rPr>
          <w:spacing w:val="-2"/>
        </w:rPr>
        <w:t xml:space="preserve"> </w:t>
      </w:r>
      <w:r>
        <w:t>resíduos</w:t>
      </w:r>
      <w:r>
        <w:rPr>
          <w:spacing w:val="-2"/>
        </w:rPr>
        <w:t xml:space="preserve"> </w:t>
      </w:r>
      <w:r>
        <w:t>agroindustriais em</w:t>
      </w:r>
      <w:r>
        <w:rPr>
          <w:spacing w:val="40"/>
        </w:rPr>
        <w:t xml:space="preserve">  </w:t>
      </w:r>
      <w:r>
        <w:t>compósitos</w:t>
      </w:r>
      <w:r>
        <w:rPr>
          <w:spacing w:val="40"/>
        </w:rPr>
        <w:t xml:space="preserve">  </w:t>
      </w:r>
      <w:r>
        <w:t>biodegradáveis</w:t>
      </w:r>
      <w:r>
        <w:rPr>
          <w:spacing w:val="40"/>
        </w:rPr>
        <w:t xml:space="preserve">  </w:t>
      </w:r>
      <w:r>
        <w:t>à</w:t>
      </w:r>
      <w:r>
        <w:rPr>
          <w:spacing w:val="40"/>
        </w:rPr>
        <w:t xml:space="preserve">  </w:t>
      </w:r>
      <w:r>
        <w:t>base</w:t>
      </w:r>
      <w:r>
        <w:rPr>
          <w:spacing w:val="40"/>
        </w:rPr>
        <w:t xml:space="preserve">  </w:t>
      </w:r>
      <w:r>
        <w:t>de</w:t>
      </w:r>
      <w:r>
        <w:rPr>
          <w:spacing w:val="40"/>
        </w:rPr>
        <w:t xml:space="preserve">  </w:t>
      </w:r>
      <w:r>
        <w:t>poli(ácido</w:t>
      </w:r>
      <w:r>
        <w:rPr>
          <w:spacing w:val="40"/>
        </w:rPr>
        <w:t xml:space="preserve">  </w:t>
      </w:r>
      <w:r>
        <w:t>lático)</w:t>
      </w:r>
      <w:r>
        <w:rPr>
          <w:spacing w:val="40"/>
        </w:rPr>
        <w:t xml:space="preserve">  </w:t>
      </w:r>
      <w:r>
        <w:t>(PLA)</w:t>
      </w:r>
      <w:r>
        <w:rPr>
          <w:spacing w:val="40"/>
        </w:rPr>
        <w:t xml:space="preserve">  </w:t>
      </w:r>
      <w:r>
        <w:t>e</w:t>
      </w:r>
      <w:r>
        <w:rPr>
          <w:spacing w:val="40"/>
        </w:rPr>
        <w:t xml:space="preserve">  </w:t>
      </w:r>
      <w:r>
        <w:t>poli(butileno adipato-co-tereftalato) (PBAT), voltados à aplicação em embalagens alimentícias. A seleção dos estudos foi</w:t>
      </w:r>
      <w:r>
        <w:rPr>
          <w:spacing w:val="-3"/>
        </w:rPr>
        <w:t xml:space="preserve"> </w:t>
      </w:r>
      <w:r>
        <w:t>realizada</w:t>
      </w:r>
      <w:r>
        <w:rPr>
          <w:spacing w:val="-3"/>
        </w:rPr>
        <w:t xml:space="preserve"> </w:t>
      </w:r>
      <w:r>
        <w:t>por</w:t>
      </w:r>
      <w:r>
        <w:rPr>
          <w:spacing w:val="-3"/>
        </w:rPr>
        <w:t xml:space="preserve"> </w:t>
      </w:r>
      <w:r>
        <w:t>meio</w:t>
      </w:r>
      <w:r>
        <w:rPr>
          <w:spacing w:val="-3"/>
        </w:rPr>
        <w:t xml:space="preserve"> </w:t>
      </w:r>
      <w:r>
        <w:t>de</w:t>
      </w:r>
      <w:r>
        <w:rPr>
          <w:spacing w:val="-3"/>
        </w:rPr>
        <w:t xml:space="preserve"> </w:t>
      </w:r>
      <w:r>
        <w:t>buscas</w:t>
      </w:r>
      <w:r>
        <w:rPr>
          <w:spacing w:val="-3"/>
        </w:rPr>
        <w:t xml:space="preserve"> </w:t>
      </w:r>
      <w:r>
        <w:t>em</w:t>
      </w:r>
      <w:r>
        <w:rPr>
          <w:spacing w:val="-3"/>
        </w:rPr>
        <w:t xml:space="preserve"> </w:t>
      </w:r>
      <w:r>
        <w:t>bases</w:t>
      </w:r>
      <w:r>
        <w:rPr>
          <w:spacing w:val="-3"/>
        </w:rPr>
        <w:t xml:space="preserve"> </w:t>
      </w:r>
      <w:r>
        <w:t>de</w:t>
      </w:r>
      <w:r>
        <w:rPr>
          <w:spacing w:val="-3"/>
        </w:rPr>
        <w:t xml:space="preserve"> </w:t>
      </w:r>
      <w:r>
        <w:t>dados</w:t>
      </w:r>
      <w:r>
        <w:rPr>
          <w:spacing w:val="-3"/>
        </w:rPr>
        <w:t xml:space="preserve"> </w:t>
      </w:r>
      <w:r>
        <w:t>científicas</w:t>
      </w:r>
      <w:r>
        <w:rPr>
          <w:spacing w:val="-3"/>
        </w:rPr>
        <w:t xml:space="preserve"> </w:t>
      </w:r>
      <w:r>
        <w:t>como</w:t>
      </w:r>
      <w:r>
        <w:rPr>
          <w:spacing w:val="-3"/>
        </w:rPr>
        <w:t xml:space="preserve"> </w:t>
      </w:r>
      <w:r>
        <w:t>ScienceDirect,</w:t>
      </w:r>
      <w:r>
        <w:rPr>
          <w:spacing w:val="-3"/>
        </w:rPr>
        <w:t xml:space="preserve"> </w:t>
      </w:r>
      <w:r>
        <w:t>Scopus, Web of Science e Google</w:t>
      </w:r>
      <w:r>
        <w:rPr>
          <w:spacing w:val="-8"/>
        </w:rPr>
        <w:t xml:space="preserve"> </w:t>
      </w:r>
      <w:r>
        <w:t>Scholar,</w:t>
      </w:r>
      <w:r>
        <w:rPr>
          <w:spacing w:val="-8"/>
        </w:rPr>
        <w:t xml:space="preserve"> </w:t>
      </w:r>
      <w:r>
        <w:t>utilizando</w:t>
      </w:r>
      <w:r>
        <w:rPr>
          <w:spacing w:val="-8"/>
        </w:rPr>
        <w:t xml:space="preserve"> </w:t>
      </w:r>
      <w:r>
        <w:t>as</w:t>
      </w:r>
      <w:r>
        <w:rPr>
          <w:spacing w:val="-8"/>
        </w:rPr>
        <w:t xml:space="preserve"> </w:t>
      </w:r>
      <w:r>
        <w:t>palavras-chave</w:t>
      </w:r>
      <w:r>
        <w:rPr>
          <w:spacing w:val="-8"/>
        </w:rPr>
        <w:t xml:space="preserve"> </w:t>
      </w:r>
      <w:r>
        <w:t>PLA/PBAT;</w:t>
      </w:r>
      <w:r>
        <w:rPr>
          <w:spacing w:val="-8"/>
        </w:rPr>
        <w:t xml:space="preserve"> </w:t>
      </w:r>
      <w:r>
        <w:t>biodegradable</w:t>
      </w:r>
      <w:r>
        <w:rPr>
          <w:spacing w:val="-8"/>
        </w:rPr>
        <w:t xml:space="preserve"> </w:t>
      </w:r>
      <w:r>
        <w:t>packaging; agro-industrial residues; circular economy.</w:t>
      </w:r>
      <w:r>
        <w:rPr>
          <w:spacing w:val="-4"/>
        </w:rPr>
        <w:t xml:space="preserve"> </w:t>
      </w:r>
      <w:r>
        <w:t>Foram</w:t>
      </w:r>
      <w:r>
        <w:rPr>
          <w:spacing w:val="-4"/>
        </w:rPr>
        <w:t xml:space="preserve"> </w:t>
      </w:r>
      <w:r>
        <w:t>priorizados</w:t>
      </w:r>
      <w:r>
        <w:rPr>
          <w:spacing w:val="-4"/>
        </w:rPr>
        <w:t xml:space="preserve"> </w:t>
      </w:r>
      <w:r>
        <w:t>artigos</w:t>
      </w:r>
      <w:r>
        <w:rPr>
          <w:spacing w:val="-4"/>
        </w:rPr>
        <w:t xml:space="preserve"> </w:t>
      </w:r>
      <w:r>
        <w:t>em</w:t>
      </w:r>
      <w:r>
        <w:rPr>
          <w:spacing w:val="-4"/>
        </w:rPr>
        <w:t xml:space="preserve"> </w:t>
      </w:r>
      <w:r>
        <w:t>inglês</w:t>
      </w:r>
      <w:r>
        <w:rPr>
          <w:spacing w:val="-4"/>
        </w:rPr>
        <w:t xml:space="preserve"> </w:t>
      </w:r>
      <w:r>
        <w:t>e</w:t>
      </w:r>
      <w:r>
        <w:rPr>
          <w:spacing w:val="-4"/>
        </w:rPr>
        <w:t xml:space="preserve"> </w:t>
      </w:r>
      <w:r>
        <w:t>português,</w:t>
      </w:r>
      <w:r>
        <w:rPr>
          <w:spacing w:val="-4"/>
        </w:rPr>
        <w:t xml:space="preserve"> </w:t>
      </w:r>
      <w:r>
        <w:t>com</w:t>
      </w:r>
      <w:r>
        <w:rPr>
          <w:spacing w:val="-4"/>
        </w:rPr>
        <w:t xml:space="preserve"> </w:t>
      </w:r>
      <w:r>
        <w:t>foco em pesquisas experimentais que abordassem propriedades técnicas, desempenh</w:t>
      </w:r>
      <w:r>
        <w:t>o funcional, aspectos ambientais e inovações tecnológicas. A análise buscou identificar tendências, vantagens e limitações das diferentes estratégias, considerando sua relevância para a transição para materiais sustentáveis e a promoção da economia circular. preciso trabalhar melhor a metodologia.</w:t>
      </w:r>
    </w:p>
    <w:p w14:paraId="58F4620E" w14:textId="77777777" w:rsidR="00495CC8" w:rsidRDefault="00495CC8">
      <w:pPr>
        <w:pStyle w:val="Corpodetexto"/>
        <w:ind w:left="0"/>
        <w:jc w:val="left"/>
      </w:pPr>
    </w:p>
    <w:p w14:paraId="58F4620F" w14:textId="77777777" w:rsidR="00495CC8" w:rsidRDefault="00495CC8">
      <w:pPr>
        <w:pStyle w:val="Corpodetexto"/>
        <w:ind w:left="0"/>
        <w:jc w:val="left"/>
      </w:pPr>
    </w:p>
    <w:p w14:paraId="58F46210" w14:textId="77777777" w:rsidR="00495CC8" w:rsidRDefault="00495CC8">
      <w:pPr>
        <w:pStyle w:val="Corpodetexto"/>
        <w:ind w:left="0"/>
        <w:jc w:val="left"/>
      </w:pPr>
    </w:p>
    <w:p w14:paraId="58F46211" w14:textId="77777777" w:rsidR="00495CC8" w:rsidRDefault="00495CC8">
      <w:pPr>
        <w:pStyle w:val="Corpodetexto"/>
        <w:spacing w:before="115"/>
        <w:ind w:left="0"/>
        <w:jc w:val="left"/>
      </w:pPr>
    </w:p>
    <w:p w14:paraId="58F46212" w14:textId="77777777" w:rsidR="00495CC8" w:rsidRDefault="00D5695E">
      <w:pPr>
        <w:pStyle w:val="Ttulo1"/>
        <w:numPr>
          <w:ilvl w:val="0"/>
          <w:numId w:val="2"/>
        </w:numPr>
        <w:tabs>
          <w:tab w:val="left" w:pos="307"/>
        </w:tabs>
        <w:ind w:left="307" w:hanging="165"/>
        <w:jc w:val="left"/>
      </w:pPr>
      <w:r>
        <w:rPr>
          <w:spacing w:val="-2"/>
        </w:rPr>
        <w:t>RESULTADOS</w:t>
      </w:r>
    </w:p>
    <w:p w14:paraId="58F46213" w14:textId="77777777" w:rsidR="00495CC8" w:rsidRDefault="00D5695E">
      <w:pPr>
        <w:pStyle w:val="Corpodetexto"/>
        <w:spacing w:before="115" w:line="360" w:lineRule="auto"/>
        <w:ind w:left="142" w:right="161" w:firstLine="720"/>
      </w:pPr>
      <w:r>
        <w:t>A mistura de PLA e PBAT tem sido amplamente recomendada na literatura por combinar resistência mecânica e propriedades de barreira essenciais para a preservação de alimentos. No entanto, a imiscibilidade desses polímeros limita o desempenho do material. Para contornar esse problema, a incorporação de resíduos agroindustriais tem sido investigada como estratégia para melhorar as propriedades do compósito, aliando viabilidade econômica e sustentabilidade. Diversas abordagens vêm sendo estudadas para superar t</w:t>
      </w:r>
      <w:r>
        <w:t>anto a imiscibilidade entre PLA e PBAT quanto à heterogeneidade causada pela adição desses bioenchimentos. A seguir, são discutidos trabalhos recentes que exploram a aplicação de resíduos agroindustriais no aprimoramento de compósitos PLA/PBAT, com foco no desenvolvimento de</w:t>
      </w:r>
      <w:r>
        <w:rPr>
          <w:spacing w:val="-7"/>
        </w:rPr>
        <w:t xml:space="preserve"> </w:t>
      </w:r>
      <w:r>
        <w:t>embalagens</w:t>
      </w:r>
      <w:r>
        <w:rPr>
          <w:spacing w:val="-7"/>
        </w:rPr>
        <w:t xml:space="preserve"> </w:t>
      </w:r>
      <w:r>
        <w:t>biodegradáveis</w:t>
      </w:r>
      <w:r>
        <w:rPr>
          <w:spacing w:val="-7"/>
        </w:rPr>
        <w:t xml:space="preserve"> </w:t>
      </w:r>
      <w:r>
        <w:t>alinhadas</w:t>
      </w:r>
      <w:r>
        <w:rPr>
          <w:spacing w:val="-7"/>
        </w:rPr>
        <w:t xml:space="preserve"> </w:t>
      </w:r>
      <w:r>
        <w:t>aos</w:t>
      </w:r>
      <w:r>
        <w:rPr>
          <w:spacing w:val="-7"/>
        </w:rPr>
        <w:t xml:space="preserve"> </w:t>
      </w:r>
      <w:r>
        <w:t>princípios</w:t>
      </w:r>
      <w:r>
        <w:rPr>
          <w:spacing w:val="-7"/>
        </w:rPr>
        <w:t xml:space="preserve"> </w:t>
      </w:r>
      <w:r>
        <w:t>da economia circular.</w:t>
      </w:r>
    </w:p>
    <w:p w14:paraId="58F46214" w14:textId="77777777" w:rsidR="00495CC8" w:rsidRDefault="00495CC8">
      <w:pPr>
        <w:pStyle w:val="Corpodetexto"/>
        <w:spacing w:line="360" w:lineRule="auto"/>
        <w:sectPr w:rsidR="00495CC8">
          <w:pgSz w:w="11920" w:h="16840"/>
          <w:pgMar w:top="1500" w:right="992" w:bottom="280" w:left="1559" w:header="693" w:footer="0" w:gutter="0"/>
          <w:cols w:space="720"/>
        </w:sectPr>
      </w:pPr>
    </w:p>
    <w:p w14:paraId="58F46215" w14:textId="77777777" w:rsidR="00495CC8" w:rsidRDefault="00D5695E">
      <w:pPr>
        <w:pStyle w:val="Corpodetexto"/>
        <w:spacing w:before="83" w:line="360" w:lineRule="auto"/>
        <w:ind w:right="42" w:firstLine="705"/>
      </w:pPr>
      <w:r>
        <w:t>O estudo realizado</w:t>
      </w:r>
      <w:r>
        <w:rPr>
          <w:spacing w:val="-2"/>
        </w:rPr>
        <w:t xml:space="preserve"> </w:t>
      </w:r>
      <w:r>
        <w:t>por</w:t>
      </w:r>
      <w:r>
        <w:rPr>
          <w:spacing w:val="-3"/>
        </w:rPr>
        <w:t xml:space="preserve"> </w:t>
      </w:r>
      <w:r>
        <w:t>Andrade</w:t>
      </w:r>
      <w:r>
        <w:rPr>
          <w:spacing w:val="-2"/>
        </w:rPr>
        <w:t xml:space="preserve"> </w:t>
      </w:r>
      <w:r>
        <w:rPr>
          <w:rFonts w:ascii="Arial" w:hAnsi="Arial"/>
          <w:i/>
        </w:rPr>
        <w:t>et</w:t>
      </w:r>
      <w:r>
        <w:rPr>
          <w:rFonts w:ascii="Arial" w:hAnsi="Arial"/>
          <w:i/>
          <w:spacing w:val="-3"/>
        </w:rPr>
        <w:t xml:space="preserve"> </w:t>
      </w:r>
      <w:r>
        <w:rPr>
          <w:rFonts w:ascii="Arial" w:hAnsi="Arial"/>
          <w:i/>
        </w:rPr>
        <w:t>al</w:t>
      </w:r>
      <w:r>
        <w:t>.</w:t>
      </w:r>
      <w:r>
        <w:rPr>
          <w:spacing w:val="-2"/>
        </w:rPr>
        <w:t xml:space="preserve"> </w:t>
      </w:r>
      <w:r>
        <w:t>(2022),</w:t>
      </w:r>
      <w:r>
        <w:rPr>
          <w:spacing w:val="-3"/>
        </w:rPr>
        <w:t xml:space="preserve"> </w:t>
      </w:r>
      <w:r>
        <w:t>teve</w:t>
      </w:r>
      <w:r>
        <w:rPr>
          <w:spacing w:val="-2"/>
        </w:rPr>
        <w:t xml:space="preserve"> </w:t>
      </w:r>
      <w:r>
        <w:t>como</w:t>
      </w:r>
      <w:r>
        <w:rPr>
          <w:spacing w:val="-3"/>
        </w:rPr>
        <w:t xml:space="preserve"> </w:t>
      </w:r>
      <w:r>
        <w:t>objetivo</w:t>
      </w:r>
      <w:r>
        <w:rPr>
          <w:spacing w:val="-2"/>
        </w:rPr>
        <w:t xml:space="preserve"> </w:t>
      </w:r>
      <w:r>
        <w:t>investigar</w:t>
      </w:r>
      <w:r>
        <w:rPr>
          <w:spacing w:val="-3"/>
        </w:rPr>
        <w:t xml:space="preserve"> </w:t>
      </w:r>
      <w:r>
        <w:t>a</w:t>
      </w:r>
      <w:r>
        <w:rPr>
          <w:spacing w:val="-2"/>
        </w:rPr>
        <w:t xml:space="preserve"> </w:t>
      </w:r>
      <w:r>
        <w:t>produção</w:t>
      </w:r>
      <w:r>
        <w:rPr>
          <w:spacing w:val="-3"/>
        </w:rPr>
        <w:t xml:space="preserve"> </w:t>
      </w:r>
      <w:r>
        <w:t>de</w:t>
      </w:r>
      <w:r>
        <w:rPr>
          <w:spacing w:val="-2"/>
        </w:rPr>
        <w:t xml:space="preserve"> </w:t>
      </w:r>
      <w:r>
        <w:t>filmes de PLA/PBAT (70:30) reforçados com nanocristais de celulose (CNCs -</w:t>
      </w:r>
      <w:r>
        <w:rPr>
          <w:spacing w:val="-4"/>
        </w:rPr>
        <w:t xml:space="preserve"> </w:t>
      </w:r>
      <w:r>
        <w:rPr>
          <w:rFonts w:ascii="Arial" w:hAnsi="Arial"/>
          <w:i/>
        </w:rPr>
        <w:t>Cellulose</w:t>
      </w:r>
      <w:r>
        <w:rPr>
          <w:rFonts w:ascii="Arial" w:hAnsi="Arial"/>
          <w:i/>
          <w:spacing w:val="-4"/>
        </w:rPr>
        <w:t xml:space="preserve"> </w:t>
      </w:r>
      <w:r>
        <w:rPr>
          <w:rFonts w:ascii="Arial" w:hAnsi="Arial"/>
          <w:i/>
        </w:rPr>
        <w:t>Nanocrystals</w:t>
      </w:r>
      <w:r>
        <w:t>)</w:t>
      </w:r>
      <w:r>
        <w:rPr>
          <w:spacing w:val="-4"/>
        </w:rPr>
        <w:t xml:space="preserve"> </w:t>
      </w:r>
      <w:r>
        <w:t>obtidos do bagaço</w:t>
      </w:r>
      <w:r>
        <w:rPr>
          <w:spacing w:val="-4"/>
        </w:rPr>
        <w:t xml:space="preserve"> </w:t>
      </w:r>
      <w:r>
        <w:t>de</w:t>
      </w:r>
      <w:r>
        <w:rPr>
          <w:spacing w:val="-4"/>
        </w:rPr>
        <w:t xml:space="preserve"> </w:t>
      </w:r>
      <w:r>
        <w:t>cana-de-açúcar.</w:t>
      </w:r>
      <w:r>
        <w:rPr>
          <w:spacing w:val="-4"/>
        </w:rPr>
        <w:t xml:space="preserve"> </w:t>
      </w:r>
      <w:r>
        <w:t>Os</w:t>
      </w:r>
      <w:r>
        <w:rPr>
          <w:spacing w:val="-4"/>
        </w:rPr>
        <w:t xml:space="preserve"> </w:t>
      </w:r>
      <w:r>
        <w:t>filmes</w:t>
      </w:r>
      <w:r>
        <w:rPr>
          <w:spacing w:val="-4"/>
        </w:rPr>
        <w:t xml:space="preserve"> </w:t>
      </w:r>
      <w:r>
        <w:t>foram</w:t>
      </w:r>
      <w:r>
        <w:rPr>
          <w:spacing w:val="-4"/>
        </w:rPr>
        <w:t xml:space="preserve"> </w:t>
      </w:r>
      <w:r>
        <w:t>processados</w:t>
      </w:r>
      <w:r>
        <w:rPr>
          <w:spacing w:val="-4"/>
        </w:rPr>
        <w:t xml:space="preserve"> </w:t>
      </w:r>
      <w:r>
        <w:t>por</w:t>
      </w:r>
      <w:r>
        <w:rPr>
          <w:spacing w:val="-4"/>
        </w:rPr>
        <w:t xml:space="preserve"> </w:t>
      </w:r>
      <w:r>
        <w:t>extrusão-sopro,</w:t>
      </w:r>
      <w:r>
        <w:rPr>
          <w:spacing w:val="-4"/>
        </w:rPr>
        <w:t xml:space="preserve"> </w:t>
      </w:r>
      <w:r>
        <w:t>técnica</w:t>
      </w:r>
      <w:r>
        <w:rPr>
          <w:spacing w:val="-4"/>
        </w:rPr>
        <w:t xml:space="preserve"> </w:t>
      </w:r>
      <w:r>
        <w:t>compatível</w:t>
      </w:r>
      <w:r>
        <w:rPr>
          <w:spacing w:val="-4"/>
        </w:rPr>
        <w:t xml:space="preserve"> </w:t>
      </w:r>
      <w:r>
        <w:t>com escalas industriais voltadas à produção de embalagens. Os CNCs foram incorporados em</w:t>
      </w:r>
      <w:r>
        <w:rPr>
          <w:spacing w:val="40"/>
        </w:rPr>
        <w:t xml:space="preserve"> </w:t>
      </w:r>
      <w:r>
        <w:t>concentrações de 1% e 2% (m/m), sem o uso de agentes compatibilizantes, sendo a miscibilidade avaliada por meio de análises morfológicas, térmicas e mecânicas. A incorporação dos CNCs resultou em melhorias si</w:t>
      </w:r>
      <w:r>
        <w:t>gnificativas nas propriedades mecânicas dos filmes. O sistema PLA/PBAT puro apresentou</w:t>
      </w:r>
      <w:r>
        <w:rPr>
          <w:spacing w:val="26"/>
        </w:rPr>
        <w:t xml:space="preserve"> </w:t>
      </w:r>
      <w:r>
        <w:t>tensão</w:t>
      </w:r>
      <w:r>
        <w:rPr>
          <w:spacing w:val="26"/>
        </w:rPr>
        <w:t xml:space="preserve"> </w:t>
      </w:r>
      <w:r>
        <w:t>na</w:t>
      </w:r>
      <w:r>
        <w:rPr>
          <w:spacing w:val="26"/>
        </w:rPr>
        <w:t xml:space="preserve"> </w:t>
      </w:r>
      <w:r>
        <w:t>ruptura</w:t>
      </w:r>
      <w:r>
        <w:rPr>
          <w:spacing w:val="26"/>
        </w:rPr>
        <w:t xml:space="preserve"> </w:t>
      </w:r>
      <w:r>
        <w:t>de</w:t>
      </w:r>
      <w:r>
        <w:rPr>
          <w:spacing w:val="26"/>
        </w:rPr>
        <w:t xml:space="preserve"> </w:t>
      </w:r>
      <w:r>
        <w:t>29,6</w:t>
      </w:r>
      <w:r>
        <w:rPr>
          <w:spacing w:val="26"/>
        </w:rPr>
        <w:t xml:space="preserve"> </w:t>
      </w:r>
      <w:r>
        <w:t>MPa,</w:t>
      </w:r>
      <w:r>
        <w:rPr>
          <w:spacing w:val="26"/>
        </w:rPr>
        <w:t xml:space="preserve"> </w:t>
      </w:r>
      <w:r>
        <w:t>alongamento</w:t>
      </w:r>
      <w:r>
        <w:rPr>
          <w:spacing w:val="26"/>
        </w:rPr>
        <w:t xml:space="preserve"> </w:t>
      </w:r>
      <w:r>
        <w:t>na ruptura de 370% e módulo de Young de</w:t>
      </w:r>
    </w:p>
    <w:p w14:paraId="58F46216" w14:textId="77777777" w:rsidR="00495CC8" w:rsidRDefault="00D5695E">
      <w:pPr>
        <w:pStyle w:val="Corpodetexto"/>
        <w:spacing w:line="360" w:lineRule="auto"/>
        <w:ind w:right="50"/>
      </w:pPr>
      <w:r>
        <w:t>136 MPa. Com 1% de CNCs, esses valores aumentaram para 37,3 MPa, 460% e 220 MPa, respectivamente.</w:t>
      </w:r>
      <w:r>
        <w:rPr>
          <w:spacing w:val="-3"/>
        </w:rPr>
        <w:t xml:space="preserve"> </w:t>
      </w:r>
      <w:r>
        <w:t>A</w:t>
      </w:r>
      <w:r>
        <w:rPr>
          <w:spacing w:val="-3"/>
        </w:rPr>
        <w:t xml:space="preserve"> </w:t>
      </w:r>
      <w:r>
        <w:t>adição</w:t>
      </w:r>
      <w:r>
        <w:rPr>
          <w:spacing w:val="-3"/>
        </w:rPr>
        <w:t xml:space="preserve"> </w:t>
      </w:r>
      <w:r>
        <w:t>de</w:t>
      </w:r>
      <w:r>
        <w:rPr>
          <w:spacing w:val="-3"/>
        </w:rPr>
        <w:t xml:space="preserve"> </w:t>
      </w:r>
      <w:r>
        <w:t>2%</w:t>
      </w:r>
      <w:r>
        <w:rPr>
          <w:spacing w:val="-3"/>
        </w:rPr>
        <w:t xml:space="preserve"> </w:t>
      </w:r>
      <w:r>
        <w:t>elevou</w:t>
      </w:r>
      <w:r>
        <w:rPr>
          <w:spacing w:val="-3"/>
        </w:rPr>
        <w:t xml:space="preserve"> </w:t>
      </w:r>
      <w:r>
        <w:t>esses</w:t>
      </w:r>
      <w:r>
        <w:rPr>
          <w:spacing w:val="-3"/>
        </w:rPr>
        <w:t xml:space="preserve"> </w:t>
      </w:r>
      <w:r>
        <w:t>valores</w:t>
      </w:r>
      <w:r>
        <w:rPr>
          <w:spacing w:val="-3"/>
        </w:rPr>
        <w:t xml:space="preserve"> </w:t>
      </w:r>
      <w:r>
        <w:t>para</w:t>
      </w:r>
      <w:r>
        <w:rPr>
          <w:spacing w:val="-3"/>
        </w:rPr>
        <w:t xml:space="preserve"> </w:t>
      </w:r>
      <w:r>
        <w:t>44,7</w:t>
      </w:r>
      <w:r>
        <w:rPr>
          <w:spacing w:val="-3"/>
        </w:rPr>
        <w:t xml:space="preserve"> </w:t>
      </w:r>
      <w:r>
        <w:t>MPa,</w:t>
      </w:r>
      <w:r>
        <w:rPr>
          <w:spacing w:val="-3"/>
        </w:rPr>
        <w:t xml:space="preserve"> </w:t>
      </w:r>
      <w:r>
        <w:t>478%</w:t>
      </w:r>
      <w:r>
        <w:rPr>
          <w:spacing w:val="-3"/>
        </w:rPr>
        <w:t xml:space="preserve"> </w:t>
      </w:r>
      <w:r>
        <w:t>e</w:t>
      </w:r>
      <w:r>
        <w:rPr>
          <w:spacing w:val="-3"/>
        </w:rPr>
        <w:t xml:space="preserve"> </w:t>
      </w:r>
      <w:r>
        <w:t>296</w:t>
      </w:r>
      <w:r>
        <w:rPr>
          <w:spacing w:val="-3"/>
        </w:rPr>
        <w:t xml:space="preserve"> </w:t>
      </w:r>
      <w:r>
        <w:t>MPa,</w:t>
      </w:r>
      <w:r>
        <w:rPr>
          <w:spacing w:val="-3"/>
        </w:rPr>
        <w:t xml:space="preserve"> </w:t>
      </w:r>
      <w:r>
        <w:t>confirmando</w:t>
      </w:r>
      <w:r>
        <w:rPr>
          <w:spacing w:val="-3"/>
        </w:rPr>
        <w:t xml:space="preserve"> </w:t>
      </w:r>
      <w:r>
        <w:t xml:space="preserve">o potencial reforçador dos CNCs em matriz polimérica compatível com aplicações flexíveis. Resultados semelhantes já haviam sido observados por Rahmaniar e Susanto (2019), os quais obtiveram impacto positivo de fibras lignocelulósicas em propriedades mecânicas e de barreira em filmes à base de PLA </w:t>
      </w:r>
      <w:r>
        <w:rPr>
          <w:spacing w:val="-2"/>
        </w:rPr>
        <w:t>puro.</w:t>
      </w:r>
    </w:p>
    <w:p w14:paraId="58F46217" w14:textId="77777777" w:rsidR="00495CC8" w:rsidRDefault="00D5695E">
      <w:pPr>
        <w:pStyle w:val="Corpodetexto"/>
        <w:spacing w:line="360" w:lineRule="auto"/>
        <w:ind w:right="41" w:firstLine="705"/>
      </w:pPr>
      <w:r>
        <w:t xml:space="preserve">A estabilidade térmica dos filmes também foi favorecida com a incorporação dos CNCs. A amostra sem reforço apresentou Tonset (Temperatura em que a degradação térmica começa - </w:t>
      </w:r>
      <w:r>
        <w:rPr>
          <w:rFonts w:ascii="Arial" w:hAnsi="Arial"/>
          <w:i/>
        </w:rPr>
        <w:t>Onset temperature</w:t>
      </w:r>
      <w:r>
        <w:t xml:space="preserve">) de 341 °C, Tmax (Temperatura em que a taxa de degradação é máxima - </w:t>
      </w:r>
      <w:r>
        <w:rPr>
          <w:rFonts w:ascii="Arial" w:hAnsi="Arial"/>
          <w:i/>
        </w:rPr>
        <w:t>Maximum degradation temperature</w:t>
      </w:r>
      <w:r>
        <w:t xml:space="preserve">) de 395 °C e Tfinal (Temperatura em que a degradação se encerra - </w:t>
      </w:r>
      <w:r>
        <w:rPr>
          <w:rFonts w:ascii="Arial" w:hAnsi="Arial"/>
          <w:i/>
        </w:rPr>
        <w:t>Final degradation</w:t>
      </w:r>
      <w:r>
        <w:rPr>
          <w:rFonts w:ascii="Arial" w:hAnsi="Arial"/>
          <w:i/>
          <w:spacing w:val="40"/>
        </w:rPr>
        <w:t xml:space="preserve"> </w:t>
      </w:r>
      <w:r>
        <w:rPr>
          <w:rFonts w:ascii="Arial" w:hAnsi="Arial"/>
          <w:i/>
        </w:rPr>
        <w:t>temperature</w:t>
      </w:r>
      <w:r>
        <w:t>)</w:t>
      </w:r>
      <w:r>
        <w:rPr>
          <w:spacing w:val="40"/>
        </w:rPr>
        <w:t xml:space="preserve"> </w:t>
      </w:r>
      <w:r>
        <w:t>de</w:t>
      </w:r>
      <w:r>
        <w:rPr>
          <w:spacing w:val="40"/>
        </w:rPr>
        <w:t xml:space="preserve"> </w:t>
      </w:r>
      <w:r>
        <w:t>406</w:t>
      </w:r>
      <w:r>
        <w:rPr>
          <w:spacing w:val="40"/>
        </w:rPr>
        <w:t xml:space="preserve"> </w:t>
      </w:r>
      <w:r>
        <w:t>°C.</w:t>
      </w:r>
      <w:r>
        <w:rPr>
          <w:spacing w:val="40"/>
        </w:rPr>
        <w:t xml:space="preserve"> </w:t>
      </w:r>
      <w:r>
        <w:t>Com</w:t>
      </w:r>
      <w:r>
        <w:rPr>
          <w:spacing w:val="40"/>
        </w:rPr>
        <w:t xml:space="preserve"> </w:t>
      </w:r>
      <w:r>
        <w:t>1%</w:t>
      </w:r>
      <w:r>
        <w:rPr>
          <w:spacing w:val="40"/>
        </w:rPr>
        <w:t xml:space="preserve"> </w:t>
      </w:r>
      <w:r>
        <w:t>de</w:t>
      </w:r>
      <w:r>
        <w:rPr>
          <w:spacing w:val="40"/>
        </w:rPr>
        <w:t xml:space="preserve"> </w:t>
      </w:r>
      <w:r>
        <w:t>CNCs,</w:t>
      </w:r>
      <w:r>
        <w:rPr>
          <w:spacing w:val="40"/>
        </w:rPr>
        <w:t xml:space="preserve"> </w:t>
      </w:r>
      <w:r>
        <w:t>essas</w:t>
      </w:r>
      <w:r>
        <w:rPr>
          <w:spacing w:val="40"/>
        </w:rPr>
        <w:t xml:space="preserve"> </w:t>
      </w:r>
      <w:r>
        <w:t>temperaturas</w:t>
      </w:r>
      <w:r>
        <w:rPr>
          <w:spacing w:val="40"/>
        </w:rPr>
        <w:t xml:space="preserve"> </w:t>
      </w:r>
      <w:r>
        <w:t>foram</w:t>
      </w:r>
      <w:r>
        <w:rPr>
          <w:spacing w:val="40"/>
        </w:rPr>
        <w:t xml:space="preserve"> </w:t>
      </w:r>
      <w:r>
        <w:t>elevadas</w:t>
      </w:r>
      <w:r>
        <w:rPr>
          <w:spacing w:val="40"/>
        </w:rPr>
        <w:t xml:space="preserve"> </w:t>
      </w:r>
      <w:r>
        <w:t>para 347</w:t>
      </w:r>
      <w:r>
        <w:rPr>
          <w:spacing w:val="-14"/>
        </w:rPr>
        <w:t xml:space="preserve"> </w:t>
      </w:r>
      <w:r>
        <w:t>°C, 399</w:t>
      </w:r>
      <w:r>
        <w:rPr>
          <w:spacing w:val="-14"/>
        </w:rPr>
        <w:t xml:space="preserve"> </w:t>
      </w:r>
      <w:r>
        <w:t>°C e 410</w:t>
      </w:r>
      <w:r>
        <w:rPr>
          <w:spacing w:val="-14"/>
        </w:rPr>
        <w:t xml:space="preserve"> </w:t>
      </w:r>
      <w:r>
        <w:t>°C, respectivamente. Já com 2% (m/m) de CNCs os valores foram ainda mais expressivos, alcançando 368 °C, 400 °C e 415 °C, nos valores de Tonset, Tmax e Tfinal, respectivamente. Esse comportamento pode ser atri</w:t>
      </w:r>
      <w:r>
        <w:t>buído à elevada cristalinidade dos CNCs e à sua morfologia que atua como barreira na degradação térmica.</w:t>
      </w:r>
    </w:p>
    <w:p w14:paraId="58F46218" w14:textId="77777777" w:rsidR="00495CC8" w:rsidRDefault="00D5695E">
      <w:pPr>
        <w:pStyle w:val="Corpodetexto"/>
        <w:spacing w:line="360" w:lineRule="auto"/>
        <w:ind w:right="42" w:firstLine="705"/>
      </w:pPr>
      <w:r>
        <w:t>As propriedades hidrofóbicas e de barreira também foram influenciadas pela presença dos CNCs. O ângulo de contato (AC) do filme com</w:t>
      </w:r>
      <w:r>
        <w:rPr>
          <w:spacing w:val="-2"/>
        </w:rPr>
        <w:t xml:space="preserve"> </w:t>
      </w:r>
      <w:r>
        <w:t>a</w:t>
      </w:r>
      <w:r>
        <w:rPr>
          <w:spacing w:val="-2"/>
        </w:rPr>
        <w:t xml:space="preserve"> </w:t>
      </w:r>
      <w:r>
        <w:t>água</w:t>
      </w:r>
      <w:r>
        <w:rPr>
          <w:spacing w:val="-2"/>
        </w:rPr>
        <w:t xml:space="preserve"> </w:t>
      </w:r>
      <w:r>
        <w:t>aumentou</w:t>
      </w:r>
      <w:r>
        <w:rPr>
          <w:spacing w:val="-2"/>
        </w:rPr>
        <w:t xml:space="preserve"> </w:t>
      </w:r>
      <w:r>
        <w:t>de</w:t>
      </w:r>
      <w:r>
        <w:rPr>
          <w:spacing w:val="-2"/>
        </w:rPr>
        <w:t xml:space="preserve"> </w:t>
      </w:r>
      <w:r>
        <w:t>50,5°</w:t>
      </w:r>
      <w:r>
        <w:rPr>
          <w:spacing w:val="-2"/>
        </w:rPr>
        <w:t xml:space="preserve"> </w:t>
      </w:r>
      <w:r>
        <w:t>(filme</w:t>
      </w:r>
      <w:r>
        <w:rPr>
          <w:spacing w:val="-2"/>
        </w:rPr>
        <w:t xml:space="preserve"> </w:t>
      </w:r>
      <w:r>
        <w:t>puro)</w:t>
      </w:r>
      <w:r>
        <w:rPr>
          <w:spacing w:val="-2"/>
        </w:rPr>
        <w:t xml:space="preserve"> </w:t>
      </w:r>
      <w:r>
        <w:t>para</w:t>
      </w:r>
      <w:r>
        <w:rPr>
          <w:spacing w:val="-2"/>
        </w:rPr>
        <w:t xml:space="preserve"> </w:t>
      </w:r>
      <w:r>
        <w:t>71°</w:t>
      </w:r>
      <w:r>
        <w:rPr>
          <w:spacing w:val="-2"/>
        </w:rPr>
        <w:t xml:space="preserve"> </w:t>
      </w:r>
      <w:r>
        <w:t>com</w:t>
      </w:r>
      <w:r>
        <w:rPr>
          <w:spacing w:val="-2"/>
        </w:rPr>
        <w:t xml:space="preserve"> </w:t>
      </w:r>
      <w:r>
        <w:t xml:space="preserve">1% de CNCs, evidenciando uma redução importante na hidrofilicidade deste sistema, que reflete maior resistência à penetração de umidade. Para o sistema com 2% (m/m) de CNCs, a influência foi muito pouco significativa, aumentando o AC para 54°, o que foi atribuído à formação de aglomerados neste sistema, que comprometem a uniformidade da superfície. Ainda assim, os resultados do teste de absorção de água por imersão, realizado com base na variação de massa dos filmes antes e após exposição à água destilada, </w:t>
      </w:r>
      <w:r>
        <w:t>indicaram reduções de 55% e 70% na absorção para os filmes com 1% e 2% de CNCs, respectivamente, reforçando a eficácia dos nanocristais como barreira</w:t>
      </w:r>
      <w:r>
        <w:rPr>
          <w:spacing w:val="-3"/>
        </w:rPr>
        <w:t xml:space="preserve"> </w:t>
      </w:r>
      <w:r>
        <w:t>contra</w:t>
      </w:r>
      <w:r>
        <w:rPr>
          <w:spacing w:val="-3"/>
        </w:rPr>
        <w:t xml:space="preserve"> </w:t>
      </w:r>
      <w:r>
        <w:t>a</w:t>
      </w:r>
      <w:r>
        <w:rPr>
          <w:spacing w:val="-3"/>
        </w:rPr>
        <w:t xml:space="preserve"> </w:t>
      </w:r>
      <w:r>
        <w:t>umidade. Essa</w:t>
      </w:r>
      <w:r>
        <w:rPr>
          <w:spacing w:val="12"/>
        </w:rPr>
        <w:t xml:space="preserve"> </w:t>
      </w:r>
      <w:r>
        <w:t>diferença</w:t>
      </w:r>
      <w:r>
        <w:rPr>
          <w:spacing w:val="12"/>
        </w:rPr>
        <w:t xml:space="preserve"> </w:t>
      </w:r>
      <w:r>
        <w:t>nos</w:t>
      </w:r>
      <w:r>
        <w:rPr>
          <w:spacing w:val="12"/>
        </w:rPr>
        <w:t xml:space="preserve"> </w:t>
      </w:r>
      <w:r>
        <w:t>resultados</w:t>
      </w:r>
      <w:r>
        <w:rPr>
          <w:spacing w:val="12"/>
        </w:rPr>
        <w:t xml:space="preserve"> </w:t>
      </w:r>
      <w:r>
        <w:t>menos</w:t>
      </w:r>
      <w:r>
        <w:rPr>
          <w:spacing w:val="12"/>
        </w:rPr>
        <w:t xml:space="preserve"> </w:t>
      </w:r>
      <w:r>
        <w:t>expressivos</w:t>
      </w:r>
      <w:r>
        <w:rPr>
          <w:spacing w:val="12"/>
        </w:rPr>
        <w:t xml:space="preserve"> </w:t>
      </w:r>
      <w:r>
        <w:t>para</w:t>
      </w:r>
      <w:r>
        <w:rPr>
          <w:spacing w:val="12"/>
        </w:rPr>
        <w:t xml:space="preserve"> </w:t>
      </w:r>
      <w:r>
        <w:t>o</w:t>
      </w:r>
      <w:r>
        <w:rPr>
          <w:spacing w:val="-2"/>
        </w:rPr>
        <w:t xml:space="preserve"> </w:t>
      </w:r>
      <w:r>
        <w:t>sistema</w:t>
      </w:r>
      <w:r>
        <w:rPr>
          <w:spacing w:val="-2"/>
        </w:rPr>
        <w:t xml:space="preserve"> </w:t>
      </w:r>
      <w:r>
        <w:t>com</w:t>
      </w:r>
      <w:r>
        <w:rPr>
          <w:spacing w:val="-2"/>
        </w:rPr>
        <w:t xml:space="preserve"> </w:t>
      </w:r>
      <w:r>
        <w:t>2</w:t>
      </w:r>
      <w:r>
        <w:rPr>
          <w:spacing w:val="-2"/>
        </w:rPr>
        <w:t xml:space="preserve"> </w:t>
      </w:r>
      <w:r>
        <w:t>%</w:t>
      </w:r>
      <w:r>
        <w:rPr>
          <w:spacing w:val="-2"/>
        </w:rPr>
        <w:t xml:space="preserve"> </w:t>
      </w:r>
      <w:r>
        <w:t>(m/m)</w:t>
      </w:r>
      <w:r>
        <w:rPr>
          <w:spacing w:val="-2"/>
        </w:rPr>
        <w:t xml:space="preserve"> </w:t>
      </w:r>
      <w:r>
        <w:t>de</w:t>
      </w:r>
      <w:r>
        <w:rPr>
          <w:spacing w:val="-2"/>
        </w:rPr>
        <w:t xml:space="preserve"> </w:t>
      </w:r>
      <w:r>
        <w:t>CNCs</w:t>
      </w:r>
      <w:r>
        <w:rPr>
          <w:spacing w:val="-2"/>
        </w:rPr>
        <w:t xml:space="preserve"> </w:t>
      </w:r>
      <w:r>
        <w:t>foi</w:t>
      </w:r>
      <w:r>
        <w:rPr>
          <w:spacing w:val="-2"/>
        </w:rPr>
        <w:t xml:space="preserve"> </w:t>
      </w:r>
      <w:r>
        <w:t>atribuída à</w:t>
      </w:r>
      <w:r>
        <w:rPr>
          <w:spacing w:val="40"/>
        </w:rPr>
        <w:t xml:space="preserve"> </w:t>
      </w:r>
      <w:r>
        <w:t>formação</w:t>
      </w:r>
      <w:r>
        <w:rPr>
          <w:spacing w:val="40"/>
        </w:rPr>
        <w:t xml:space="preserve"> </w:t>
      </w:r>
      <w:r>
        <w:t>de</w:t>
      </w:r>
      <w:r>
        <w:rPr>
          <w:spacing w:val="40"/>
        </w:rPr>
        <w:t xml:space="preserve"> </w:t>
      </w:r>
      <w:r>
        <w:t>aglomerados</w:t>
      </w:r>
      <w:r>
        <w:rPr>
          <w:spacing w:val="40"/>
        </w:rPr>
        <w:t xml:space="preserve"> </w:t>
      </w:r>
      <w:r>
        <w:t>observados</w:t>
      </w:r>
      <w:r>
        <w:rPr>
          <w:spacing w:val="40"/>
        </w:rPr>
        <w:t xml:space="preserve"> </w:t>
      </w:r>
      <w:r>
        <w:t>em</w:t>
      </w:r>
      <w:r>
        <w:rPr>
          <w:spacing w:val="40"/>
        </w:rPr>
        <w:t xml:space="preserve"> </w:t>
      </w:r>
      <w:r>
        <w:t>imagens</w:t>
      </w:r>
      <w:r>
        <w:rPr>
          <w:spacing w:val="40"/>
        </w:rPr>
        <w:t xml:space="preserve"> </w:t>
      </w:r>
      <w:r>
        <w:t>de</w:t>
      </w:r>
      <w:r>
        <w:rPr>
          <w:spacing w:val="40"/>
        </w:rPr>
        <w:t xml:space="preserve"> </w:t>
      </w:r>
      <w:r>
        <w:t>microscopia</w:t>
      </w:r>
      <w:r>
        <w:rPr>
          <w:spacing w:val="40"/>
        </w:rPr>
        <w:t xml:space="preserve"> </w:t>
      </w:r>
      <w:r>
        <w:t>(FE-SEM)</w:t>
      </w:r>
      <w:r>
        <w:rPr>
          <w:spacing w:val="40"/>
        </w:rPr>
        <w:t xml:space="preserve"> </w:t>
      </w:r>
      <w:r>
        <w:t>das</w:t>
      </w:r>
      <w:r>
        <w:rPr>
          <w:spacing w:val="40"/>
        </w:rPr>
        <w:t xml:space="preserve"> </w:t>
      </w:r>
      <w:r>
        <w:t>superfícies crio-fraturadas dos filmes.</w:t>
      </w:r>
    </w:p>
    <w:p w14:paraId="58F46219" w14:textId="77777777" w:rsidR="00495CC8" w:rsidRDefault="00D5695E">
      <w:pPr>
        <w:pStyle w:val="Corpodetexto"/>
        <w:spacing w:line="360" w:lineRule="auto"/>
        <w:ind w:right="146" w:firstLine="720"/>
      </w:pPr>
      <w:r>
        <w:t>Por fim, os autores destacaram que a presença dos CNCs, mesmo sem o uso de agentes compatibilizantes, contribuiu para a</w:t>
      </w:r>
      <w:r>
        <w:rPr>
          <w:spacing w:val="-3"/>
        </w:rPr>
        <w:t xml:space="preserve"> </w:t>
      </w:r>
      <w:r>
        <w:t>formação</w:t>
      </w:r>
      <w:r>
        <w:rPr>
          <w:spacing w:val="-3"/>
        </w:rPr>
        <w:t xml:space="preserve"> </w:t>
      </w:r>
      <w:r>
        <w:t>de</w:t>
      </w:r>
      <w:r>
        <w:rPr>
          <w:spacing w:val="-3"/>
        </w:rPr>
        <w:t xml:space="preserve"> </w:t>
      </w:r>
      <w:r>
        <w:t>um</w:t>
      </w:r>
      <w:r>
        <w:rPr>
          <w:spacing w:val="-3"/>
        </w:rPr>
        <w:t xml:space="preserve"> </w:t>
      </w:r>
      <w:r>
        <w:t>sistema</w:t>
      </w:r>
      <w:r>
        <w:rPr>
          <w:spacing w:val="-3"/>
        </w:rPr>
        <w:t xml:space="preserve"> </w:t>
      </w:r>
      <w:r>
        <w:t>com</w:t>
      </w:r>
      <w:r>
        <w:rPr>
          <w:spacing w:val="-3"/>
        </w:rPr>
        <w:t xml:space="preserve"> </w:t>
      </w:r>
      <w:r>
        <w:t>desempenho</w:t>
      </w:r>
      <w:r>
        <w:rPr>
          <w:spacing w:val="-3"/>
        </w:rPr>
        <w:t xml:space="preserve"> </w:t>
      </w:r>
      <w:r>
        <w:t>mecânico,</w:t>
      </w:r>
      <w:r>
        <w:rPr>
          <w:spacing w:val="-3"/>
        </w:rPr>
        <w:t xml:space="preserve"> </w:t>
      </w:r>
      <w:r>
        <w:t>térmico</w:t>
      </w:r>
      <w:r>
        <w:rPr>
          <w:spacing w:val="-3"/>
        </w:rPr>
        <w:t xml:space="preserve"> </w:t>
      </w:r>
      <w:r>
        <w:t>e</w:t>
      </w:r>
      <w:r>
        <w:rPr>
          <w:spacing w:val="-3"/>
        </w:rPr>
        <w:t xml:space="preserve"> </w:t>
      </w:r>
      <w:r>
        <w:t>de barreira compatível com aplicações em embalagens alimentícias biodegradáveis.</w:t>
      </w:r>
    </w:p>
    <w:p w14:paraId="58F4621A" w14:textId="77777777" w:rsidR="00495CC8" w:rsidRDefault="00D5695E">
      <w:pPr>
        <w:pStyle w:val="Corpodetexto"/>
        <w:spacing w:line="360" w:lineRule="auto"/>
        <w:ind w:right="42" w:firstLine="720"/>
      </w:pPr>
      <w:r>
        <w:t>A</w:t>
      </w:r>
      <w:r>
        <w:rPr>
          <w:spacing w:val="-3"/>
        </w:rPr>
        <w:t xml:space="preserve"> </w:t>
      </w:r>
      <w:r>
        <w:t>pesquisa</w:t>
      </w:r>
      <w:r>
        <w:rPr>
          <w:spacing w:val="-3"/>
        </w:rPr>
        <w:t xml:space="preserve"> </w:t>
      </w:r>
      <w:r>
        <w:t>conduzida</w:t>
      </w:r>
      <w:r>
        <w:rPr>
          <w:spacing w:val="-3"/>
        </w:rPr>
        <w:t xml:space="preserve"> </w:t>
      </w:r>
      <w:r>
        <w:t>por</w:t>
      </w:r>
      <w:r>
        <w:rPr>
          <w:spacing w:val="-3"/>
        </w:rPr>
        <w:t xml:space="preserve"> </w:t>
      </w:r>
      <w:r>
        <w:t>Songtipya</w:t>
      </w:r>
      <w:r>
        <w:rPr>
          <w:spacing w:val="-3"/>
        </w:rPr>
        <w:t xml:space="preserve"> </w:t>
      </w:r>
      <w:r>
        <w:rPr>
          <w:rFonts w:ascii="Arial" w:hAnsi="Arial"/>
          <w:i/>
        </w:rPr>
        <w:t>et</w:t>
      </w:r>
      <w:r>
        <w:rPr>
          <w:rFonts w:ascii="Arial" w:hAnsi="Arial"/>
          <w:i/>
          <w:spacing w:val="-3"/>
        </w:rPr>
        <w:t xml:space="preserve"> </w:t>
      </w:r>
      <w:r>
        <w:rPr>
          <w:rFonts w:ascii="Arial" w:hAnsi="Arial"/>
          <w:i/>
        </w:rPr>
        <w:t>al.</w:t>
      </w:r>
      <w:r>
        <w:rPr>
          <w:rFonts w:ascii="Arial" w:hAnsi="Arial"/>
          <w:i/>
          <w:spacing w:val="-3"/>
        </w:rPr>
        <w:t xml:space="preserve"> </w:t>
      </w:r>
      <w:r>
        <w:t>(2019)</w:t>
      </w:r>
      <w:r>
        <w:rPr>
          <w:spacing w:val="-3"/>
        </w:rPr>
        <w:t xml:space="preserve"> </w:t>
      </w:r>
      <w:r>
        <w:t>teve</w:t>
      </w:r>
      <w:r>
        <w:rPr>
          <w:spacing w:val="-3"/>
        </w:rPr>
        <w:t xml:space="preserve"> </w:t>
      </w:r>
      <w:r>
        <w:t>como</w:t>
      </w:r>
      <w:r>
        <w:rPr>
          <w:spacing w:val="-3"/>
        </w:rPr>
        <w:t xml:space="preserve"> </w:t>
      </w:r>
      <w:r>
        <w:t>objetivo</w:t>
      </w:r>
      <w:r>
        <w:rPr>
          <w:spacing w:val="-3"/>
        </w:rPr>
        <w:t xml:space="preserve"> </w:t>
      </w:r>
      <w:r>
        <w:t>desenvolver</w:t>
      </w:r>
      <w:r>
        <w:rPr>
          <w:spacing w:val="-3"/>
        </w:rPr>
        <w:t xml:space="preserve"> </w:t>
      </w:r>
      <w:r>
        <w:t>compósitos</w:t>
      </w:r>
      <w:r>
        <w:rPr>
          <w:spacing w:val="-3"/>
        </w:rPr>
        <w:t xml:space="preserve"> </w:t>
      </w:r>
      <w:r>
        <w:t>de PLA/PBAT reforçados</w:t>
      </w:r>
      <w:r>
        <w:rPr>
          <w:spacing w:val="-4"/>
        </w:rPr>
        <w:t xml:space="preserve"> </w:t>
      </w:r>
      <w:r>
        <w:t>com</w:t>
      </w:r>
      <w:r>
        <w:rPr>
          <w:spacing w:val="-4"/>
        </w:rPr>
        <w:t xml:space="preserve"> </w:t>
      </w:r>
      <w:r>
        <w:t>resíduos</w:t>
      </w:r>
      <w:r>
        <w:rPr>
          <w:spacing w:val="-4"/>
        </w:rPr>
        <w:t xml:space="preserve"> </w:t>
      </w:r>
      <w:r>
        <w:t>lignocelulósicos,</w:t>
      </w:r>
      <w:r>
        <w:rPr>
          <w:spacing w:val="-4"/>
        </w:rPr>
        <w:t xml:space="preserve"> </w:t>
      </w:r>
      <w:r>
        <w:t>como</w:t>
      </w:r>
      <w:r>
        <w:rPr>
          <w:spacing w:val="-4"/>
        </w:rPr>
        <w:t xml:space="preserve"> </w:t>
      </w:r>
      <w:r>
        <w:t>borra</w:t>
      </w:r>
      <w:r>
        <w:rPr>
          <w:spacing w:val="-4"/>
        </w:rPr>
        <w:t xml:space="preserve"> </w:t>
      </w:r>
      <w:r>
        <w:t>de</w:t>
      </w:r>
      <w:r>
        <w:rPr>
          <w:spacing w:val="-4"/>
        </w:rPr>
        <w:t xml:space="preserve"> </w:t>
      </w:r>
      <w:r>
        <w:t>café</w:t>
      </w:r>
      <w:r>
        <w:rPr>
          <w:spacing w:val="-4"/>
        </w:rPr>
        <w:t xml:space="preserve"> </w:t>
      </w:r>
      <w:r>
        <w:t>(SCG</w:t>
      </w:r>
      <w:r>
        <w:rPr>
          <w:spacing w:val="-4"/>
        </w:rPr>
        <w:t xml:space="preserve"> </w:t>
      </w:r>
      <w:r>
        <w:t>-</w:t>
      </w:r>
      <w:r>
        <w:rPr>
          <w:spacing w:val="-4"/>
        </w:rPr>
        <w:t xml:space="preserve"> </w:t>
      </w:r>
      <w:r>
        <w:rPr>
          <w:rFonts w:ascii="Arial" w:hAnsi="Arial"/>
          <w:i/>
        </w:rPr>
        <w:t>Spent</w:t>
      </w:r>
      <w:r>
        <w:rPr>
          <w:rFonts w:ascii="Arial" w:hAnsi="Arial"/>
          <w:i/>
          <w:spacing w:val="-4"/>
        </w:rPr>
        <w:t xml:space="preserve"> </w:t>
      </w:r>
      <w:r>
        <w:rPr>
          <w:rFonts w:ascii="Arial" w:hAnsi="Arial"/>
          <w:i/>
        </w:rPr>
        <w:t>Coffee</w:t>
      </w:r>
      <w:r>
        <w:rPr>
          <w:rFonts w:ascii="Arial" w:hAnsi="Arial"/>
          <w:i/>
          <w:spacing w:val="-4"/>
        </w:rPr>
        <w:t xml:space="preserve"> </w:t>
      </w:r>
      <w:r>
        <w:rPr>
          <w:rFonts w:ascii="Arial" w:hAnsi="Arial"/>
          <w:i/>
        </w:rPr>
        <w:t>Grounds</w:t>
      </w:r>
      <w:r>
        <w:t>) e</w:t>
      </w:r>
      <w:r>
        <w:rPr>
          <w:spacing w:val="-5"/>
        </w:rPr>
        <w:t xml:space="preserve"> </w:t>
      </w:r>
      <w:r>
        <w:t>de</w:t>
      </w:r>
      <w:r>
        <w:rPr>
          <w:spacing w:val="-5"/>
        </w:rPr>
        <w:t xml:space="preserve"> </w:t>
      </w:r>
      <w:r>
        <w:t>folhas</w:t>
      </w:r>
      <w:r>
        <w:rPr>
          <w:spacing w:val="-5"/>
        </w:rPr>
        <w:t xml:space="preserve"> </w:t>
      </w:r>
      <w:r>
        <w:t>de</w:t>
      </w:r>
      <w:r>
        <w:rPr>
          <w:spacing w:val="-5"/>
        </w:rPr>
        <w:t xml:space="preserve"> </w:t>
      </w:r>
      <w:r>
        <w:t>chá</w:t>
      </w:r>
      <w:r>
        <w:rPr>
          <w:spacing w:val="-5"/>
        </w:rPr>
        <w:t xml:space="preserve"> </w:t>
      </w:r>
      <w:r>
        <w:t>(TL</w:t>
      </w:r>
      <w:r>
        <w:rPr>
          <w:spacing w:val="-5"/>
        </w:rPr>
        <w:t xml:space="preserve"> </w:t>
      </w:r>
      <w:r>
        <w:t>-</w:t>
      </w:r>
      <w:r>
        <w:rPr>
          <w:spacing w:val="-5"/>
        </w:rPr>
        <w:t xml:space="preserve"> </w:t>
      </w:r>
      <w:r>
        <w:rPr>
          <w:rFonts w:ascii="Arial" w:hAnsi="Arial"/>
          <w:i/>
        </w:rPr>
        <w:t>Tea</w:t>
      </w:r>
      <w:r>
        <w:rPr>
          <w:rFonts w:ascii="Arial" w:hAnsi="Arial"/>
          <w:i/>
          <w:spacing w:val="-5"/>
        </w:rPr>
        <w:t xml:space="preserve"> </w:t>
      </w:r>
      <w:r>
        <w:rPr>
          <w:rFonts w:ascii="Arial" w:hAnsi="Arial"/>
          <w:i/>
        </w:rPr>
        <w:t>Leaves</w:t>
      </w:r>
      <w:r>
        <w:t>)</w:t>
      </w:r>
      <w:r>
        <w:rPr>
          <w:spacing w:val="-5"/>
        </w:rPr>
        <w:t xml:space="preserve"> </w:t>
      </w:r>
      <w:r>
        <w:t>em</w:t>
      </w:r>
      <w:r>
        <w:rPr>
          <w:spacing w:val="-5"/>
        </w:rPr>
        <w:t xml:space="preserve"> </w:t>
      </w:r>
      <w:r>
        <w:t>matriz</w:t>
      </w:r>
      <w:r>
        <w:rPr>
          <w:spacing w:val="-5"/>
        </w:rPr>
        <w:t xml:space="preserve"> </w:t>
      </w:r>
      <w:r>
        <w:t>de</w:t>
      </w:r>
      <w:r>
        <w:rPr>
          <w:spacing w:val="-5"/>
        </w:rPr>
        <w:t xml:space="preserve"> </w:t>
      </w:r>
      <w:r>
        <w:t>PLA/PBAT</w:t>
      </w:r>
      <w:r>
        <w:rPr>
          <w:spacing w:val="-5"/>
        </w:rPr>
        <w:t xml:space="preserve"> </w:t>
      </w:r>
      <w:r>
        <w:t>70:30,</w:t>
      </w:r>
      <w:r>
        <w:rPr>
          <w:spacing w:val="-5"/>
        </w:rPr>
        <w:t xml:space="preserve"> </w:t>
      </w:r>
      <w:r>
        <w:t>visando</w:t>
      </w:r>
      <w:r>
        <w:rPr>
          <w:spacing w:val="-5"/>
        </w:rPr>
        <w:t xml:space="preserve"> </w:t>
      </w:r>
      <w:r>
        <w:t>aplicações</w:t>
      </w:r>
      <w:r>
        <w:rPr>
          <w:spacing w:val="-5"/>
        </w:rPr>
        <w:t xml:space="preserve"> </w:t>
      </w:r>
      <w:r>
        <w:t>em</w:t>
      </w:r>
      <w:r>
        <w:rPr>
          <w:spacing w:val="-5"/>
        </w:rPr>
        <w:t xml:space="preserve"> </w:t>
      </w:r>
      <w:r>
        <w:t>embalagens alimentícias biodegradáveis. As cargas foram adicionadas nas</w:t>
      </w:r>
      <w:r>
        <w:rPr>
          <w:spacing w:val="-3"/>
        </w:rPr>
        <w:t xml:space="preserve"> </w:t>
      </w:r>
      <w:r>
        <w:t>proporções</w:t>
      </w:r>
      <w:r>
        <w:rPr>
          <w:spacing w:val="-3"/>
        </w:rPr>
        <w:t xml:space="preserve"> </w:t>
      </w:r>
      <w:r>
        <w:t>de</w:t>
      </w:r>
      <w:r>
        <w:rPr>
          <w:spacing w:val="-3"/>
        </w:rPr>
        <w:t xml:space="preserve"> </w:t>
      </w:r>
      <w:r>
        <w:t>20%,</w:t>
      </w:r>
      <w:r>
        <w:rPr>
          <w:spacing w:val="-3"/>
        </w:rPr>
        <w:t xml:space="preserve"> </w:t>
      </w:r>
      <w:r>
        <w:t>30%</w:t>
      </w:r>
      <w:r>
        <w:rPr>
          <w:spacing w:val="-3"/>
        </w:rPr>
        <w:t xml:space="preserve"> </w:t>
      </w:r>
      <w:r>
        <w:t>e</w:t>
      </w:r>
      <w:r>
        <w:rPr>
          <w:spacing w:val="-3"/>
        </w:rPr>
        <w:t xml:space="preserve"> </w:t>
      </w:r>
      <w:r>
        <w:t>40%</w:t>
      </w:r>
      <w:r>
        <w:rPr>
          <w:spacing w:val="-3"/>
        </w:rPr>
        <w:t xml:space="preserve"> </w:t>
      </w:r>
      <w:r>
        <w:t>(m/m)</w:t>
      </w:r>
      <w:r>
        <w:rPr>
          <w:spacing w:val="-3"/>
        </w:rPr>
        <w:t xml:space="preserve"> </w:t>
      </w:r>
      <w:r>
        <w:t>e foi</w:t>
      </w:r>
      <w:r>
        <w:rPr>
          <w:spacing w:val="80"/>
        </w:rPr>
        <w:t xml:space="preserve"> </w:t>
      </w:r>
      <w:r>
        <w:t>avaliado</w:t>
      </w:r>
      <w:r>
        <w:rPr>
          <w:spacing w:val="80"/>
        </w:rPr>
        <w:t xml:space="preserve"> </w:t>
      </w:r>
      <w:r>
        <w:t>também</w:t>
      </w:r>
      <w:r>
        <w:rPr>
          <w:spacing w:val="80"/>
        </w:rPr>
        <w:t xml:space="preserve"> </w:t>
      </w:r>
      <w:r>
        <w:t>a</w:t>
      </w:r>
      <w:r>
        <w:rPr>
          <w:spacing w:val="80"/>
        </w:rPr>
        <w:t xml:space="preserve"> </w:t>
      </w:r>
      <w:r>
        <w:t>influência</w:t>
      </w:r>
      <w:r>
        <w:rPr>
          <w:spacing w:val="80"/>
        </w:rPr>
        <w:t xml:space="preserve"> </w:t>
      </w:r>
      <w:r>
        <w:t>dos</w:t>
      </w:r>
      <w:r>
        <w:rPr>
          <w:spacing w:val="80"/>
        </w:rPr>
        <w:t xml:space="preserve"> </w:t>
      </w:r>
      <w:r>
        <w:t>agentes</w:t>
      </w:r>
      <w:r>
        <w:rPr>
          <w:spacing w:val="80"/>
        </w:rPr>
        <w:t xml:space="preserve"> </w:t>
      </w:r>
      <w:r>
        <w:t>de</w:t>
      </w:r>
      <w:r>
        <w:rPr>
          <w:spacing w:val="72"/>
        </w:rPr>
        <w:t xml:space="preserve"> </w:t>
      </w:r>
      <w:r>
        <w:t>acoplamento</w:t>
      </w:r>
      <w:r>
        <w:rPr>
          <w:spacing w:val="72"/>
        </w:rPr>
        <w:t xml:space="preserve"> </w:t>
      </w:r>
      <w:r>
        <w:t>TDI</w:t>
      </w:r>
      <w:r>
        <w:rPr>
          <w:spacing w:val="72"/>
        </w:rPr>
        <w:t xml:space="preserve"> </w:t>
      </w:r>
      <w:r>
        <w:t>(tolueno</w:t>
      </w:r>
      <w:r>
        <w:rPr>
          <w:spacing w:val="72"/>
        </w:rPr>
        <w:t xml:space="preserve"> </w:t>
      </w:r>
      <w:r>
        <w:t>diisocianato),</w:t>
      </w:r>
      <w:r>
        <w:rPr>
          <w:spacing w:val="72"/>
        </w:rPr>
        <w:t xml:space="preserve"> </w:t>
      </w:r>
      <w:r>
        <w:t>MDI</w:t>
      </w:r>
    </w:p>
    <w:p w14:paraId="58F4621B" w14:textId="77777777" w:rsidR="00495CC8" w:rsidRDefault="00495CC8">
      <w:pPr>
        <w:pStyle w:val="Corpodetexto"/>
        <w:spacing w:line="360" w:lineRule="auto"/>
        <w:sectPr w:rsidR="00495CC8">
          <w:pgSz w:w="11920" w:h="16840"/>
          <w:pgMar w:top="1500" w:right="992" w:bottom="280" w:left="1559" w:header="693" w:footer="0" w:gutter="0"/>
          <w:cols w:space="720"/>
        </w:sectPr>
      </w:pPr>
    </w:p>
    <w:p w14:paraId="58F4621C" w14:textId="77777777" w:rsidR="00495CC8" w:rsidRDefault="00D5695E">
      <w:pPr>
        <w:pStyle w:val="Corpodetexto"/>
        <w:spacing w:before="83" w:line="360" w:lineRule="auto"/>
        <w:ind w:right="41"/>
      </w:pPr>
      <w:r>
        <w:t>(difenilmetano diisocianato) e TESPT (bis[3-(trietoxisilil)propil] tetrasulfeto), adicionados em concentrações de 0 a 7% (m/m) de polímero. As misturas foram preparadas em moinho de dois rolos, seguidas de moldagem por compressão. Para os sistemas de PLA/PBAT (70:30) sem agente de acoplamento, observou-se que os compósitos contendo TL apresentaram resistência à tração superior aos</w:t>
      </w:r>
      <w:r>
        <w:rPr>
          <w:spacing w:val="-3"/>
        </w:rPr>
        <w:t xml:space="preserve"> </w:t>
      </w:r>
      <w:r>
        <w:t>com</w:t>
      </w:r>
      <w:r>
        <w:rPr>
          <w:spacing w:val="-3"/>
        </w:rPr>
        <w:t xml:space="preserve"> </w:t>
      </w:r>
      <w:r>
        <w:t>SCG</w:t>
      </w:r>
      <w:r>
        <w:rPr>
          <w:spacing w:val="-3"/>
        </w:rPr>
        <w:t xml:space="preserve"> </w:t>
      </w:r>
      <w:r>
        <w:t>em</w:t>
      </w:r>
      <w:r>
        <w:rPr>
          <w:spacing w:val="-3"/>
        </w:rPr>
        <w:t xml:space="preserve"> </w:t>
      </w:r>
      <w:r>
        <w:t>todas</w:t>
      </w:r>
      <w:r>
        <w:rPr>
          <w:spacing w:val="-3"/>
        </w:rPr>
        <w:t xml:space="preserve"> </w:t>
      </w:r>
      <w:r>
        <w:t>as</w:t>
      </w:r>
      <w:r>
        <w:rPr>
          <w:spacing w:val="-3"/>
        </w:rPr>
        <w:t xml:space="preserve"> </w:t>
      </w:r>
      <w:r>
        <w:t>proporções</w:t>
      </w:r>
      <w:r>
        <w:rPr>
          <w:spacing w:val="-3"/>
        </w:rPr>
        <w:t xml:space="preserve"> </w:t>
      </w:r>
      <w:r>
        <w:t>testadas.</w:t>
      </w:r>
      <w:r>
        <w:rPr>
          <w:spacing w:val="-3"/>
        </w:rPr>
        <w:t xml:space="preserve"> </w:t>
      </w:r>
      <w:r>
        <w:t>Os</w:t>
      </w:r>
      <w:r>
        <w:rPr>
          <w:spacing w:val="-3"/>
        </w:rPr>
        <w:t xml:space="preserve"> </w:t>
      </w:r>
      <w:r>
        <w:t>autores</w:t>
      </w:r>
      <w:r>
        <w:rPr>
          <w:spacing w:val="-3"/>
        </w:rPr>
        <w:t xml:space="preserve"> </w:t>
      </w:r>
      <w:r>
        <w:t>não</w:t>
      </w:r>
      <w:r>
        <w:rPr>
          <w:spacing w:val="-3"/>
        </w:rPr>
        <w:t xml:space="preserve"> </w:t>
      </w:r>
      <w:r>
        <w:t>forneceram</w:t>
      </w:r>
      <w:r>
        <w:rPr>
          <w:spacing w:val="-3"/>
        </w:rPr>
        <w:t xml:space="preserve"> </w:t>
      </w:r>
      <w:r>
        <w:t>valores</w:t>
      </w:r>
      <w:r>
        <w:rPr>
          <w:spacing w:val="-3"/>
        </w:rPr>
        <w:t xml:space="preserve"> </w:t>
      </w:r>
      <w:r>
        <w:t>específicos</w:t>
      </w:r>
      <w:r>
        <w:rPr>
          <w:spacing w:val="-3"/>
        </w:rPr>
        <w:t xml:space="preserve"> </w:t>
      </w:r>
      <w:r>
        <w:t>para</w:t>
      </w:r>
      <w:r>
        <w:rPr>
          <w:spacing w:val="-3"/>
        </w:rPr>
        <w:t xml:space="preserve"> </w:t>
      </w:r>
      <w:r>
        <w:t>TL sem agente de acoplamento, mas relataram desempenho superior ao SCG em todas as proporções, enquanto o com SCG o valor foi de 19,6 MPa. Essa diferença foi atribuída à composição química diferenciada das folhas de chá, especialmente à presença de compostos fenólicos, que favorecem interações com a matriz polimérica.</w:t>
      </w:r>
    </w:p>
    <w:p w14:paraId="58F4621D" w14:textId="77777777" w:rsidR="00495CC8" w:rsidRDefault="00D5695E">
      <w:pPr>
        <w:pStyle w:val="Corpodetexto"/>
        <w:spacing w:line="360" w:lineRule="auto"/>
        <w:ind w:right="43" w:firstLine="720"/>
      </w:pPr>
      <w:r>
        <w:t>Os autores selecionaram a proporção de 30% como ideal para os testes com agentes de acoplamento, por apresentar melhor equilíbrio entre desempenho mecânico e processabilidade,</w:t>
      </w:r>
      <w:r>
        <w:rPr>
          <w:spacing w:val="40"/>
        </w:rPr>
        <w:t xml:space="preserve"> </w:t>
      </w:r>
      <w:r>
        <w:t>evitando aglomeração excessiva e perda de integridade estrutural observadas em proporções mais elevadas. A adição de agentes de acoplamento promoveu melhorias mecânicas mais significativas, especialmente nos sistemas com TL. O uso de 3% (m/m) de TDI aumentou a resistência</w:t>
      </w:r>
      <w:r>
        <w:rPr>
          <w:spacing w:val="-3"/>
        </w:rPr>
        <w:t xml:space="preserve"> </w:t>
      </w:r>
      <w:r>
        <w:t>à</w:t>
      </w:r>
      <w:r>
        <w:rPr>
          <w:spacing w:val="-3"/>
        </w:rPr>
        <w:t xml:space="preserve"> </w:t>
      </w:r>
      <w:r>
        <w:t>tração</w:t>
      </w:r>
      <w:r>
        <w:rPr>
          <w:spacing w:val="-3"/>
        </w:rPr>
        <w:t xml:space="preserve"> </w:t>
      </w:r>
      <w:r>
        <w:t>para 37,4 MPa e o alongamento na ruptura para 10,5% para o sistema TL, e</w:t>
      </w:r>
      <w:r>
        <w:rPr>
          <w:spacing w:val="40"/>
        </w:rPr>
        <w:t xml:space="preserve"> </w:t>
      </w:r>
      <w:r>
        <w:t>para os sistemas SGC esses valores foram de 25,2 MPa e 10,6%, respectivamente.</w:t>
      </w:r>
    </w:p>
    <w:p w14:paraId="58F4621E" w14:textId="77777777" w:rsidR="00495CC8" w:rsidRDefault="00D5695E">
      <w:pPr>
        <w:pStyle w:val="Corpodetexto"/>
        <w:spacing w:line="360" w:lineRule="auto"/>
        <w:ind w:right="43" w:firstLine="720"/>
      </w:pPr>
      <w:r>
        <w:t>Embora os resultados indiquem melhorias com o</w:t>
      </w:r>
      <w:r>
        <w:rPr>
          <w:spacing w:val="-2"/>
        </w:rPr>
        <w:t xml:space="preserve"> </w:t>
      </w:r>
      <w:r>
        <w:t>uso</w:t>
      </w:r>
      <w:r>
        <w:rPr>
          <w:spacing w:val="-2"/>
        </w:rPr>
        <w:t xml:space="preserve"> </w:t>
      </w:r>
      <w:r>
        <w:t>das</w:t>
      </w:r>
      <w:r>
        <w:rPr>
          <w:spacing w:val="-2"/>
        </w:rPr>
        <w:t xml:space="preserve"> </w:t>
      </w:r>
      <w:r>
        <w:t>cargas</w:t>
      </w:r>
      <w:r>
        <w:rPr>
          <w:spacing w:val="-2"/>
        </w:rPr>
        <w:t xml:space="preserve"> </w:t>
      </w:r>
      <w:r>
        <w:t>e</w:t>
      </w:r>
      <w:r>
        <w:rPr>
          <w:spacing w:val="-2"/>
        </w:rPr>
        <w:t xml:space="preserve"> </w:t>
      </w:r>
      <w:r>
        <w:t>agentes</w:t>
      </w:r>
      <w:r>
        <w:rPr>
          <w:spacing w:val="-2"/>
        </w:rPr>
        <w:t xml:space="preserve"> </w:t>
      </w:r>
      <w:r>
        <w:t>de</w:t>
      </w:r>
      <w:r>
        <w:rPr>
          <w:spacing w:val="-2"/>
        </w:rPr>
        <w:t xml:space="preserve"> </w:t>
      </w:r>
      <w:r>
        <w:t>acoplamento,</w:t>
      </w:r>
      <w:r>
        <w:rPr>
          <w:spacing w:val="-2"/>
        </w:rPr>
        <w:t xml:space="preserve"> </w:t>
      </w:r>
      <w:r>
        <w:t>os autores não apresentaram os valores da blenda pura de PLA/PBAT (sem reforço), o que limita a comparação direta com o sistema base. Os sistemas compatibilizados com TESPT apresentaram desempenho inferior nos compósitos com SCG, com resistência à tração de 18,7</w:t>
      </w:r>
      <w:r>
        <w:rPr>
          <w:spacing w:val="-3"/>
        </w:rPr>
        <w:t xml:space="preserve"> </w:t>
      </w:r>
      <w:r>
        <w:t>MPa</w:t>
      </w:r>
      <w:r>
        <w:rPr>
          <w:spacing w:val="-3"/>
        </w:rPr>
        <w:t xml:space="preserve"> </w:t>
      </w:r>
      <w:r>
        <w:t>e</w:t>
      </w:r>
      <w:r>
        <w:rPr>
          <w:spacing w:val="-3"/>
        </w:rPr>
        <w:t xml:space="preserve"> </w:t>
      </w:r>
      <w:r>
        <w:t>ganhos</w:t>
      </w:r>
      <w:r>
        <w:rPr>
          <w:spacing w:val="-3"/>
        </w:rPr>
        <w:t xml:space="preserve"> </w:t>
      </w:r>
      <w:r>
        <w:t>pouco expressivos na ductilidade. Não foram reportados dados para TL com esse agente. Já os sistemas contendo MDI mostraram desempenho semelhante aos com TDI nos compósitos com SCG, com pequenas variações entre os dois agentes.</w:t>
      </w:r>
    </w:p>
    <w:p w14:paraId="58F4621F" w14:textId="77777777" w:rsidR="00495CC8" w:rsidRDefault="00D5695E">
      <w:pPr>
        <w:pStyle w:val="Corpodetexto"/>
        <w:spacing w:line="360" w:lineRule="auto"/>
        <w:ind w:right="45" w:firstLine="850"/>
      </w:pPr>
      <w:r>
        <w:t>Em todos os casos, o uso de compatibilizantes favoreceu tanto a resistência quanto a deformabilidade dos materiais, indicando melhora na interação entre a matriz polimérica e as cargas lignocelulósicas. Adicionalmente, a segurança dos materiais foi verificada</w:t>
      </w:r>
      <w:r>
        <w:rPr>
          <w:spacing w:val="-3"/>
        </w:rPr>
        <w:t xml:space="preserve"> </w:t>
      </w:r>
      <w:r>
        <w:t>por</w:t>
      </w:r>
      <w:r>
        <w:rPr>
          <w:spacing w:val="-3"/>
        </w:rPr>
        <w:t xml:space="preserve"> </w:t>
      </w:r>
      <w:r>
        <w:t>testes</w:t>
      </w:r>
      <w:r>
        <w:rPr>
          <w:spacing w:val="-3"/>
        </w:rPr>
        <w:t xml:space="preserve"> </w:t>
      </w:r>
      <w:r>
        <w:t>de</w:t>
      </w:r>
      <w:r>
        <w:rPr>
          <w:spacing w:val="-3"/>
        </w:rPr>
        <w:t xml:space="preserve"> </w:t>
      </w:r>
      <w:r>
        <w:t>migração</w:t>
      </w:r>
      <w:r>
        <w:rPr>
          <w:spacing w:val="-3"/>
        </w:rPr>
        <w:t xml:space="preserve"> </w:t>
      </w:r>
      <w:r>
        <w:t>global com os simulantes alimentares ácido acético 3% e etanol 10%. Todos os sistemas, inclusive aqueles contendo agentes de acoplamento, apresentaram valores de migração abaixo do limite regulamentar europeu de 10 mg/dm², confirmando a segurança dos compósitos para contato com alimentos.</w:t>
      </w:r>
    </w:p>
    <w:p w14:paraId="58F46220" w14:textId="77777777" w:rsidR="00495CC8" w:rsidRDefault="00D5695E">
      <w:pPr>
        <w:pStyle w:val="Corpodetexto"/>
        <w:spacing w:line="360" w:lineRule="auto"/>
        <w:ind w:right="43" w:firstLine="720"/>
      </w:pPr>
      <w:r>
        <w:t xml:space="preserve">Com o objetivo de desenvolver embalagens ativas para a conservação de alimentos, Tiimob e colaboradores (2017) investigaram a produção de filmes biodegradáveis à base de PLA/PBAT na proporção de 70:30, adicionando como resíduo agroindustrial, a casca de ovo em pó incorporada com nanopartículas de prata (ES-Ag - </w:t>
      </w:r>
      <w:r>
        <w:rPr>
          <w:rFonts w:ascii="Arial" w:hAnsi="Arial"/>
          <w:i/>
        </w:rPr>
        <w:t>Eggshell-silver nanoparticles</w:t>
      </w:r>
      <w:r>
        <w:t>) sintetizada pelos autores, usando o nitrato de prata como precursor das nanopartículas de</w:t>
      </w:r>
      <w:r>
        <w:rPr>
          <w:spacing w:val="-3"/>
        </w:rPr>
        <w:t xml:space="preserve"> </w:t>
      </w:r>
      <w:r>
        <w:t>prata.</w:t>
      </w:r>
      <w:r>
        <w:rPr>
          <w:spacing w:val="-3"/>
        </w:rPr>
        <w:t xml:space="preserve"> </w:t>
      </w:r>
      <w:r>
        <w:t>As</w:t>
      </w:r>
      <w:r>
        <w:rPr>
          <w:spacing w:val="-3"/>
        </w:rPr>
        <w:t xml:space="preserve"> </w:t>
      </w:r>
      <w:r>
        <w:t>partículas</w:t>
      </w:r>
      <w:r>
        <w:rPr>
          <w:spacing w:val="-3"/>
        </w:rPr>
        <w:t xml:space="preserve"> </w:t>
      </w:r>
      <w:r>
        <w:t>de</w:t>
      </w:r>
      <w:r>
        <w:rPr>
          <w:spacing w:val="-3"/>
        </w:rPr>
        <w:t xml:space="preserve"> </w:t>
      </w:r>
      <w:r>
        <w:t>ES-Ag</w:t>
      </w:r>
      <w:r>
        <w:rPr>
          <w:spacing w:val="-3"/>
        </w:rPr>
        <w:t xml:space="preserve"> </w:t>
      </w:r>
      <w:r>
        <w:t>foram</w:t>
      </w:r>
      <w:r>
        <w:rPr>
          <w:spacing w:val="-3"/>
        </w:rPr>
        <w:t xml:space="preserve"> </w:t>
      </w:r>
      <w:r>
        <w:t>adicionadas</w:t>
      </w:r>
      <w:r>
        <w:rPr>
          <w:spacing w:val="40"/>
        </w:rPr>
        <w:t xml:space="preserve"> </w:t>
      </w:r>
      <w:r>
        <w:t>à mistura PLA/PBAT nas concentrações de 0,5%, 1,0%, 1,5%</w:t>
      </w:r>
      <w:r>
        <w:rPr>
          <w:spacing w:val="-4"/>
        </w:rPr>
        <w:t xml:space="preserve"> </w:t>
      </w:r>
      <w:r>
        <w:t>e</w:t>
      </w:r>
      <w:r>
        <w:rPr>
          <w:spacing w:val="-4"/>
        </w:rPr>
        <w:t xml:space="preserve"> </w:t>
      </w:r>
      <w:r>
        <w:t>2,0%</w:t>
      </w:r>
      <w:r>
        <w:rPr>
          <w:spacing w:val="-4"/>
        </w:rPr>
        <w:t xml:space="preserve"> </w:t>
      </w:r>
      <w:r>
        <w:t>(m/m).</w:t>
      </w:r>
      <w:r>
        <w:rPr>
          <w:spacing w:val="-4"/>
        </w:rPr>
        <w:t xml:space="preserve"> </w:t>
      </w:r>
      <w:r>
        <w:t>Os</w:t>
      </w:r>
      <w:r>
        <w:rPr>
          <w:spacing w:val="-4"/>
        </w:rPr>
        <w:t xml:space="preserve"> </w:t>
      </w:r>
      <w:r>
        <w:t>nanocompósitos</w:t>
      </w:r>
      <w:r>
        <w:rPr>
          <w:spacing w:val="-4"/>
        </w:rPr>
        <w:t xml:space="preserve"> </w:t>
      </w:r>
      <w:r>
        <w:t>foram preparados por extrusão em extrusora monorosca, seguida de impressão 3D, e os sistemas desenvolvidos foram amplamente caracterizados quanto aos aspectos estruturais, térmicos, morfológicos, mecânicos e microbiológicos.</w:t>
      </w:r>
    </w:p>
    <w:p w14:paraId="58F46221" w14:textId="77777777" w:rsidR="00495CC8" w:rsidRDefault="00D5695E">
      <w:pPr>
        <w:pStyle w:val="Corpodetexto"/>
        <w:spacing w:line="360" w:lineRule="auto"/>
        <w:ind w:right="41" w:firstLine="720"/>
      </w:pPr>
      <w:r>
        <w:t>O ensaio de tração revelou que o filme puro</w:t>
      </w:r>
      <w:r>
        <w:rPr>
          <w:spacing w:val="-3"/>
        </w:rPr>
        <w:t xml:space="preserve"> </w:t>
      </w:r>
      <w:r>
        <w:t>de</w:t>
      </w:r>
      <w:r>
        <w:rPr>
          <w:spacing w:val="-3"/>
        </w:rPr>
        <w:t xml:space="preserve"> </w:t>
      </w:r>
      <w:r>
        <w:t>PLA/PBAT</w:t>
      </w:r>
      <w:r>
        <w:rPr>
          <w:spacing w:val="-3"/>
        </w:rPr>
        <w:t xml:space="preserve"> </w:t>
      </w:r>
      <w:r>
        <w:t>apresentou</w:t>
      </w:r>
      <w:r>
        <w:rPr>
          <w:spacing w:val="-3"/>
        </w:rPr>
        <w:t xml:space="preserve"> </w:t>
      </w:r>
      <w:r>
        <w:t>uma</w:t>
      </w:r>
      <w:r>
        <w:rPr>
          <w:spacing w:val="-3"/>
        </w:rPr>
        <w:t xml:space="preserve"> </w:t>
      </w:r>
      <w:r>
        <w:t>resistência</w:t>
      </w:r>
      <w:r>
        <w:rPr>
          <w:spacing w:val="-3"/>
        </w:rPr>
        <w:t xml:space="preserve"> </w:t>
      </w:r>
      <w:r>
        <w:t>à</w:t>
      </w:r>
      <w:r>
        <w:rPr>
          <w:spacing w:val="-3"/>
        </w:rPr>
        <w:t xml:space="preserve"> </w:t>
      </w:r>
      <w:r>
        <w:t>tração de 22,4 MPa e alongamento na ruptura de 110,2%. A adição de 2,0% de ES-Ag comprometeu significativamente o desempenho mecânico, reduzindo a resistência para 17,5 MPa e o alongamento para 93,3%, possivelmente devido ao excesso de carga particulada que interfere na integridade da matriz.</w:t>
      </w:r>
      <w:r>
        <w:rPr>
          <w:spacing w:val="40"/>
        </w:rPr>
        <w:t xml:space="preserve"> </w:t>
      </w:r>
      <w:r>
        <w:t>Por</w:t>
      </w:r>
      <w:r>
        <w:rPr>
          <w:spacing w:val="40"/>
        </w:rPr>
        <w:t xml:space="preserve"> </w:t>
      </w:r>
      <w:r>
        <w:t>outro</w:t>
      </w:r>
      <w:r>
        <w:rPr>
          <w:spacing w:val="40"/>
        </w:rPr>
        <w:t xml:space="preserve"> </w:t>
      </w:r>
      <w:r>
        <w:t>lado,</w:t>
      </w:r>
      <w:r>
        <w:rPr>
          <w:spacing w:val="40"/>
        </w:rPr>
        <w:t xml:space="preserve"> </w:t>
      </w:r>
      <w:r>
        <w:t>a</w:t>
      </w:r>
      <w:r>
        <w:rPr>
          <w:spacing w:val="40"/>
        </w:rPr>
        <w:t xml:space="preserve"> </w:t>
      </w:r>
      <w:r>
        <w:t>formulação</w:t>
      </w:r>
      <w:r>
        <w:rPr>
          <w:spacing w:val="40"/>
        </w:rPr>
        <w:t xml:space="preserve"> </w:t>
      </w:r>
      <w:r>
        <w:t>com</w:t>
      </w:r>
      <w:r>
        <w:rPr>
          <w:spacing w:val="40"/>
        </w:rPr>
        <w:t xml:space="preserve"> </w:t>
      </w:r>
      <w:r>
        <w:t>1,0%</w:t>
      </w:r>
      <w:r>
        <w:rPr>
          <w:spacing w:val="40"/>
        </w:rPr>
        <w:t xml:space="preserve"> </w:t>
      </w:r>
      <w:r>
        <w:t>de</w:t>
      </w:r>
      <w:r>
        <w:rPr>
          <w:spacing w:val="40"/>
        </w:rPr>
        <w:t xml:space="preserve"> </w:t>
      </w:r>
      <w:r>
        <w:t>ES-Ag</w:t>
      </w:r>
      <w:r>
        <w:rPr>
          <w:spacing w:val="40"/>
        </w:rPr>
        <w:t xml:space="preserve"> </w:t>
      </w:r>
      <w:r>
        <w:t>alcançou</w:t>
      </w:r>
      <w:r>
        <w:rPr>
          <w:spacing w:val="40"/>
        </w:rPr>
        <w:t xml:space="preserve"> </w:t>
      </w:r>
      <w:r>
        <w:t>o</w:t>
      </w:r>
      <w:r>
        <w:rPr>
          <w:spacing w:val="40"/>
        </w:rPr>
        <w:t xml:space="preserve"> </w:t>
      </w:r>
      <w:r>
        <w:t>melhor</w:t>
      </w:r>
      <w:r>
        <w:rPr>
          <w:spacing w:val="40"/>
        </w:rPr>
        <w:t xml:space="preserve"> </w:t>
      </w:r>
      <w:r>
        <w:t>equilíbrio,</w:t>
      </w:r>
      <w:r>
        <w:rPr>
          <w:spacing w:val="40"/>
        </w:rPr>
        <w:t xml:space="preserve"> </w:t>
      </w:r>
      <w:r>
        <w:t>reduzindo</w:t>
      </w:r>
    </w:p>
    <w:p w14:paraId="58F46222" w14:textId="77777777" w:rsidR="00495CC8" w:rsidRDefault="00495CC8">
      <w:pPr>
        <w:pStyle w:val="Corpodetexto"/>
        <w:spacing w:line="360" w:lineRule="auto"/>
        <w:sectPr w:rsidR="00495CC8">
          <w:pgSz w:w="11920" w:h="16840"/>
          <w:pgMar w:top="1500" w:right="992" w:bottom="280" w:left="1559" w:header="693" w:footer="0" w:gutter="0"/>
          <w:cols w:space="720"/>
        </w:sectPr>
      </w:pPr>
    </w:p>
    <w:p w14:paraId="58F46223" w14:textId="77777777" w:rsidR="00495CC8" w:rsidRDefault="00D5695E">
      <w:pPr>
        <w:pStyle w:val="Corpodetexto"/>
        <w:spacing w:before="83" w:line="360" w:lineRule="auto"/>
        <w:ind w:right="47"/>
      </w:pPr>
      <w:r>
        <w:t>ligeiramente a resistência à tração para 20,7 MPa e aumentando o alongamento na ruptura para</w:t>
      </w:r>
      <w:r>
        <w:rPr>
          <w:spacing w:val="40"/>
        </w:rPr>
        <w:t xml:space="preserve"> </w:t>
      </w:r>
      <w:r>
        <w:t>129,4%, sendo considerada</w:t>
      </w:r>
      <w:r>
        <w:rPr>
          <w:spacing w:val="-3"/>
        </w:rPr>
        <w:t xml:space="preserve"> </w:t>
      </w:r>
      <w:r>
        <w:t>a</w:t>
      </w:r>
      <w:r>
        <w:rPr>
          <w:spacing w:val="-3"/>
        </w:rPr>
        <w:t xml:space="preserve"> </w:t>
      </w:r>
      <w:r>
        <w:t>mais</w:t>
      </w:r>
      <w:r>
        <w:rPr>
          <w:spacing w:val="-3"/>
        </w:rPr>
        <w:t xml:space="preserve"> </w:t>
      </w:r>
      <w:r>
        <w:t>adequada</w:t>
      </w:r>
      <w:r>
        <w:rPr>
          <w:spacing w:val="-3"/>
        </w:rPr>
        <w:t xml:space="preserve"> </w:t>
      </w:r>
      <w:r>
        <w:t>em</w:t>
      </w:r>
      <w:r>
        <w:rPr>
          <w:spacing w:val="-3"/>
        </w:rPr>
        <w:t xml:space="preserve"> </w:t>
      </w:r>
      <w:r>
        <w:t>termos</w:t>
      </w:r>
      <w:r>
        <w:rPr>
          <w:spacing w:val="-3"/>
        </w:rPr>
        <w:t xml:space="preserve"> </w:t>
      </w:r>
      <w:r>
        <w:t>de</w:t>
      </w:r>
      <w:r>
        <w:rPr>
          <w:spacing w:val="-3"/>
        </w:rPr>
        <w:t xml:space="preserve"> </w:t>
      </w:r>
      <w:r>
        <w:t>desempenho</w:t>
      </w:r>
      <w:r>
        <w:rPr>
          <w:spacing w:val="-3"/>
        </w:rPr>
        <w:t xml:space="preserve"> </w:t>
      </w:r>
      <w:r>
        <w:t>mecânico</w:t>
      </w:r>
      <w:r>
        <w:rPr>
          <w:spacing w:val="-3"/>
        </w:rPr>
        <w:t xml:space="preserve"> </w:t>
      </w:r>
      <w:r>
        <w:t>para</w:t>
      </w:r>
      <w:r>
        <w:rPr>
          <w:spacing w:val="-3"/>
        </w:rPr>
        <w:t xml:space="preserve"> </w:t>
      </w:r>
      <w:r>
        <w:t>aplicações</w:t>
      </w:r>
      <w:r>
        <w:rPr>
          <w:spacing w:val="-3"/>
        </w:rPr>
        <w:t xml:space="preserve"> </w:t>
      </w:r>
      <w:r>
        <w:t>em embalagens flexíveis biodegradáveis.</w:t>
      </w:r>
    </w:p>
    <w:p w14:paraId="58F46224" w14:textId="77777777" w:rsidR="00495CC8" w:rsidRDefault="00D5695E">
      <w:pPr>
        <w:pStyle w:val="Corpodetexto"/>
        <w:spacing w:line="360" w:lineRule="auto"/>
        <w:ind w:right="42" w:firstLine="720"/>
      </w:pPr>
      <w:r>
        <w:t>Os</w:t>
      </w:r>
      <w:r>
        <w:rPr>
          <w:spacing w:val="-4"/>
        </w:rPr>
        <w:t xml:space="preserve"> </w:t>
      </w:r>
      <w:r>
        <w:t>resultados</w:t>
      </w:r>
      <w:r>
        <w:rPr>
          <w:spacing w:val="-4"/>
        </w:rPr>
        <w:t xml:space="preserve"> </w:t>
      </w:r>
      <w:r>
        <w:t>morfológicos</w:t>
      </w:r>
      <w:r>
        <w:rPr>
          <w:spacing w:val="-4"/>
        </w:rPr>
        <w:t xml:space="preserve"> </w:t>
      </w:r>
      <w:r>
        <w:t>obtidos</w:t>
      </w:r>
      <w:r>
        <w:rPr>
          <w:spacing w:val="-4"/>
        </w:rPr>
        <w:t xml:space="preserve"> </w:t>
      </w:r>
      <w:r>
        <w:t>tanto</w:t>
      </w:r>
      <w:r>
        <w:rPr>
          <w:spacing w:val="-4"/>
        </w:rPr>
        <w:t xml:space="preserve"> </w:t>
      </w:r>
      <w:r>
        <w:t>por</w:t>
      </w:r>
      <w:r>
        <w:rPr>
          <w:spacing w:val="-4"/>
        </w:rPr>
        <w:t xml:space="preserve"> </w:t>
      </w:r>
      <w:r>
        <w:t>microscopia</w:t>
      </w:r>
      <w:r>
        <w:rPr>
          <w:spacing w:val="-4"/>
        </w:rPr>
        <w:t xml:space="preserve"> </w:t>
      </w:r>
      <w:r>
        <w:t>eletrônica</w:t>
      </w:r>
      <w:r>
        <w:rPr>
          <w:spacing w:val="-4"/>
        </w:rPr>
        <w:t xml:space="preserve"> </w:t>
      </w:r>
      <w:r>
        <w:t>de</w:t>
      </w:r>
      <w:r>
        <w:rPr>
          <w:spacing w:val="-4"/>
        </w:rPr>
        <w:t xml:space="preserve"> </w:t>
      </w:r>
      <w:r>
        <w:t>transmissão</w:t>
      </w:r>
      <w:r>
        <w:rPr>
          <w:spacing w:val="-4"/>
        </w:rPr>
        <w:t xml:space="preserve"> </w:t>
      </w:r>
      <w:r>
        <w:t>(TEM)</w:t>
      </w:r>
      <w:r>
        <w:rPr>
          <w:spacing w:val="-4"/>
        </w:rPr>
        <w:t xml:space="preserve"> </w:t>
      </w:r>
      <w:r>
        <w:t>como por MEV evidenciaram que a concentração de 1,0% de ES-Ag apresentou uma melhor dispersão na matriz com partículas predominantemente esféricas e tamanhos variando entre 10 e 30 nm, bem distribuídas ao longo da estrutura polimérica. Em contraste, à formulação com 2,0% de</w:t>
      </w:r>
      <w:r>
        <w:rPr>
          <w:spacing w:val="-2"/>
        </w:rPr>
        <w:t xml:space="preserve"> </w:t>
      </w:r>
      <w:r>
        <w:t>ES-Ag</w:t>
      </w:r>
      <w:r>
        <w:rPr>
          <w:spacing w:val="-2"/>
        </w:rPr>
        <w:t xml:space="preserve"> </w:t>
      </w:r>
      <w:r>
        <w:t>resultou em</w:t>
      </w:r>
      <w:r>
        <w:rPr>
          <w:spacing w:val="-3"/>
        </w:rPr>
        <w:t xml:space="preserve"> </w:t>
      </w:r>
      <w:r>
        <w:t>maior</w:t>
      </w:r>
      <w:r>
        <w:rPr>
          <w:spacing w:val="-3"/>
        </w:rPr>
        <w:t xml:space="preserve"> </w:t>
      </w:r>
      <w:r>
        <w:t>heterogeneidade,</w:t>
      </w:r>
      <w:r>
        <w:rPr>
          <w:spacing w:val="-3"/>
        </w:rPr>
        <w:t xml:space="preserve"> </w:t>
      </w:r>
      <w:r>
        <w:t>com</w:t>
      </w:r>
      <w:r>
        <w:rPr>
          <w:spacing w:val="-3"/>
        </w:rPr>
        <w:t xml:space="preserve"> </w:t>
      </w:r>
      <w:r>
        <w:t>aglomerações</w:t>
      </w:r>
      <w:r>
        <w:rPr>
          <w:spacing w:val="-3"/>
        </w:rPr>
        <w:t xml:space="preserve"> </w:t>
      </w:r>
      <w:r>
        <w:t>visíveis</w:t>
      </w:r>
      <w:r>
        <w:rPr>
          <w:spacing w:val="-3"/>
        </w:rPr>
        <w:t xml:space="preserve"> </w:t>
      </w:r>
      <w:r>
        <w:t>e</w:t>
      </w:r>
      <w:r>
        <w:rPr>
          <w:spacing w:val="-3"/>
        </w:rPr>
        <w:t xml:space="preserve"> </w:t>
      </w:r>
      <w:r>
        <w:t>partículas</w:t>
      </w:r>
      <w:r>
        <w:rPr>
          <w:spacing w:val="-3"/>
        </w:rPr>
        <w:t xml:space="preserve"> </w:t>
      </w:r>
      <w:r>
        <w:t>com</w:t>
      </w:r>
      <w:r>
        <w:rPr>
          <w:spacing w:val="-3"/>
        </w:rPr>
        <w:t xml:space="preserve"> </w:t>
      </w:r>
      <w:r>
        <w:t>variação</w:t>
      </w:r>
      <w:r>
        <w:rPr>
          <w:spacing w:val="-3"/>
        </w:rPr>
        <w:t xml:space="preserve"> </w:t>
      </w:r>
      <w:r>
        <w:t>de</w:t>
      </w:r>
      <w:r>
        <w:rPr>
          <w:spacing w:val="-3"/>
        </w:rPr>
        <w:t xml:space="preserve"> </w:t>
      </w:r>
      <w:r>
        <w:t>tamanho</w:t>
      </w:r>
      <w:r>
        <w:rPr>
          <w:spacing w:val="-3"/>
        </w:rPr>
        <w:t xml:space="preserve"> </w:t>
      </w:r>
      <w:r>
        <w:t>entre</w:t>
      </w:r>
      <w:r>
        <w:rPr>
          <w:spacing w:val="-3"/>
        </w:rPr>
        <w:t xml:space="preserve"> </w:t>
      </w:r>
      <w:r>
        <w:t>50</w:t>
      </w:r>
      <w:r>
        <w:rPr>
          <w:spacing w:val="-3"/>
        </w:rPr>
        <w:t xml:space="preserve"> </w:t>
      </w:r>
      <w:r>
        <w:t>e 100 nm,</w:t>
      </w:r>
      <w:r>
        <w:rPr>
          <w:spacing w:val="-3"/>
        </w:rPr>
        <w:t xml:space="preserve"> </w:t>
      </w:r>
      <w:r>
        <w:t>o</w:t>
      </w:r>
      <w:r>
        <w:rPr>
          <w:spacing w:val="-3"/>
        </w:rPr>
        <w:t xml:space="preserve"> </w:t>
      </w:r>
      <w:r>
        <w:t>que</w:t>
      </w:r>
      <w:r>
        <w:rPr>
          <w:spacing w:val="-3"/>
        </w:rPr>
        <w:t xml:space="preserve"> </w:t>
      </w:r>
      <w:r>
        <w:t>comprometeu</w:t>
      </w:r>
      <w:r>
        <w:rPr>
          <w:spacing w:val="-3"/>
        </w:rPr>
        <w:t xml:space="preserve"> </w:t>
      </w:r>
      <w:r>
        <w:t>a</w:t>
      </w:r>
      <w:r>
        <w:rPr>
          <w:spacing w:val="-3"/>
        </w:rPr>
        <w:t xml:space="preserve"> </w:t>
      </w:r>
      <w:r>
        <w:t>integridade</w:t>
      </w:r>
      <w:r>
        <w:rPr>
          <w:spacing w:val="-3"/>
        </w:rPr>
        <w:t xml:space="preserve"> </w:t>
      </w:r>
      <w:r>
        <w:t>estrutural</w:t>
      </w:r>
      <w:r>
        <w:rPr>
          <w:spacing w:val="-3"/>
        </w:rPr>
        <w:t xml:space="preserve"> </w:t>
      </w:r>
      <w:r>
        <w:t>do</w:t>
      </w:r>
      <w:r>
        <w:rPr>
          <w:spacing w:val="-3"/>
        </w:rPr>
        <w:t xml:space="preserve"> </w:t>
      </w:r>
      <w:r>
        <w:t>compósito.</w:t>
      </w:r>
      <w:r>
        <w:rPr>
          <w:spacing w:val="-3"/>
        </w:rPr>
        <w:t xml:space="preserve"> </w:t>
      </w:r>
      <w:r>
        <w:t>Esses</w:t>
      </w:r>
      <w:r>
        <w:rPr>
          <w:spacing w:val="-3"/>
        </w:rPr>
        <w:t xml:space="preserve"> </w:t>
      </w:r>
      <w:r>
        <w:t>achados</w:t>
      </w:r>
      <w:r>
        <w:rPr>
          <w:spacing w:val="-3"/>
        </w:rPr>
        <w:t xml:space="preserve"> </w:t>
      </w:r>
      <w:r>
        <w:t>corroboram</w:t>
      </w:r>
      <w:r>
        <w:rPr>
          <w:spacing w:val="-3"/>
        </w:rPr>
        <w:t xml:space="preserve"> </w:t>
      </w:r>
      <w:r>
        <w:t>o</w:t>
      </w:r>
      <w:r>
        <w:rPr>
          <w:spacing w:val="-3"/>
        </w:rPr>
        <w:t xml:space="preserve"> </w:t>
      </w:r>
      <w:r>
        <w:t>melhor desempenho mecânico obtido para os filmes contendo 1,0% de ES-Ag.</w:t>
      </w:r>
    </w:p>
    <w:p w14:paraId="58F46225" w14:textId="77777777" w:rsidR="00495CC8" w:rsidRDefault="00D5695E">
      <w:pPr>
        <w:pStyle w:val="Corpodetexto"/>
        <w:spacing w:line="360" w:lineRule="auto"/>
        <w:ind w:right="47" w:firstLine="720"/>
      </w:pPr>
      <w:r>
        <w:t>Com relação à estabilidade térmica, os filmes com 1,5% e</w:t>
      </w:r>
      <w:r>
        <w:rPr>
          <w:spacing w:val="-3"/>
        </w:rPr>
        <w:t xml:space="preserve"> </w:t>
      </w:r>
      <w:r>
        <w:t>2,0%</w:t>
      </w:r>
      <w:r>
        <w:rPr>
          <w:spacing w:val="-3"/>
        </w:rPr>
        <w:t xml:space="preserve"> </w:t>
      </w:r>
      <w:r>
        <w:t>(m/m)</w:t>
      </w:r>
      <w:r>
        <w:rPr>
          <w:spacing w:val="-3"/>
        </w:rPr>
        <w:t xml:space="preserve"> </w:t>
      </w:r>
      <w:r>
        <w:t>de</w:t>
      </w:r>
      <w:r>
        <w:rPr>
          <w:spacing w:val="-3"/>
        </w:rPr>
        <w:t xml:space="preserve"> </w:t>
      </w:r>
      <w:r>
        <w:t>ES-Ag</w:t>
      </w:r>
      <w:r>
        <w:rPr>
          <w:spacing w:val="-3"/>
        </w:rPr>
        <w:t xml:space="preserve"> </w:t>
      </w:r>
      <w:r>
        <w:t>apresentaram um melhor resultado comparados ao sistema sem carga. O Tonset do filme puro foi de 306,5</w:t>
      </w:r>
      <w:r>
        <w:rPr>
          <w:spacing w:val="-14"/>
        </w:rPr>
        <w:t xml:space="preserve"> </w:t>
      </w:r>
      <w:r>
        <w:t>°C, enquanto os</w:t>
      </w:r>
      <w:r>
        <w:rPr>
          <w:spacing w:val="-3"/>
        </w:rPr>
        <w:t xml:space="preserve"> </w:t>
      </w:r>
      <w:r>
        <w:t>filmes</w:t>
      </w:r>
      <w:r>
        <w:rPr>
          <w:spacing w:val="-3"/>
        </w:rPr>
        <w:t xml:space="preserve"> </w:t>
      </w:r>
      <w:r>
        <w:t>com</w:t>
      </w:r>
      <w:r>
        <w:rPr>
          <w:spacing w:val="-3"/>
        </w:rPr>
        <w:t xml:space="preserve"> </w:t>
      </w:r>
      <w:r>
        <w:t>1,5%</w:t>
      </w:r>
      <w:r>
        <w:rPr>
          <w:spacing w:val="-3"/>
        </w:rPr>
        <w:t xml:space="preserve"> </w:t>
      </w:r>
      <w:r>
        <w:t>e</w:t>
      </w:r>
      <w:r>
        <w:rPr>
          <w:spacing w:val="-3"/>
        </w:rPr>
        <w:t xml:space="preserve"> </w:t>
      </w:r>
      <w:r>
        <w:t>2,0%</w:t>
      </w:r>
      <w:r>
        <w:rPr>
          <w:spacing w:val="-3"/>
        </w:rPr>
        <w:t xml:space="preserve"> </w:t>
      </w:r>
      <w:r>
        <w:t>de</w:t>
      </w:r>
      <w:r>
        <w:rPr>
          <w:spacing w:val="-3"/>
        </w:rPr>
        <w:t xml:space="preserve"> </w:t>
      </w:r>
      <w:r>
        <w:t>ES-Ag</w:t>
      </w:r>
      <w:r>
        <w:rPr>
          <w:spacing w:val="-3"/>
        </w:rPr>
        <w:t xml:space="preserve"> </w:t>
      </w:r>
      <w:r>
        <w:t>alcançaram</w:t>
      </w:r>
      <w:r>
        <w:rPr>
          <w:spacing w:val="-3"/>
        </w:rPr>
        <w:t xml:space="preserve"> </w:t>
      </w:r>
      <w:r>
        <w:t>313,1</w:t>
      </w:r>
      <w:r>
        <w:rPr>
          <w:spacing w:val="-14"/>
        </w:rPr>
        <w:t xml:space="preserve"> </w:t>
      </w:r>
      <w:r>
        <w:t>°C</w:t>
      </w:r>
      <w:r>
        <w:rPr>
          <w:spacing w:val="-2"/>
        </w:rPr>
        <w:t xml:space="preserve"> </w:t>
      </w:r>
      <w:r>
        <w:t>e</w:t>
      </w:r>
      <w:r>
        <w:rPr>
          <w:spacing w:val="-3"/>
        </w:rPr>
        <w:t xml:space="preserve"> </w:t>
      </w:r>
      <w:r>
        <w:t>314,2</w:t>
      </w:r>
      <w:r>
        <w:rPr>
          <w:spacing w:val="-14"/>
        </w:rPr>
        <w:t xml:space="preserve"> </w:t>
      </w:r>
      <w:r>
        <w:t>°C,</w:t>
      </w:r>
      <w:r>
        <w:rPr>
          <w:spacing w:val="-2"/>
        </w:rPr>
        <w:t xml:space="preserve"> </w:t>
      </w:r>
      <w:r>
        <w:t>respectivamente.</w:t>
      </w:r>
      <w:r>
        <w:rPr>
          <w:spacing w:val="-3"/>
        </w:rPr>
        <w:t xml:space="preserve"> </w:t>
      </w:r>
      <w:r>
        <w:t>Já</w:t>
      </w:r>
      <w:r>
        <w:rPr>
          <w:spacing w:val="-3"/>
        </w:rPr>
        <w:t xml:space="preserve"> </w:t>
      </w:r>
      <w:r>
        <w:t>os filmes com 0,5% e 1,0% de ES-Ag não apresentaram variações significativas no Tonset,</w:t>
      </w:r>
      <w:r>
        <w:rPr>
          <w:spacing w:val="-4"/>
        </w:rPr>
        <w:t xml:space="preserve"> </w:t>
      </w:r>
      <w:r>
        <w:t>indicando</w:t>
      </w:r>
      <w:r>
        <w:rPr>
          <w:spacing w:val="-4"/>
        </w:rPr>
        <w:t xml:space="preserve"> </w:t>
      </w:r>
      <w:r>
        <w:t>que apenas os teores mais elevados da carga foram eficazes na melhoria da estabilidade térmica. Esse aumento foi atribuído à ação</w:t>
      </w:r>
      <w:r>
        <w:rPr>
          <w:spacing w:val="-3"/>
        </w:rPr>
        <w:t xml:space="preserve"> </w:t>
      </w:r>
      <w:r>
        <w:t>protetora</w:t>
      </w:r>
      <w:r>
        <w:rPr>
          <w:spacing w:val="-3"/>
        </w:rPr>
        <w:t xml:space="preserve"> </w:t>
      </w:r>
      <w:r>
        <w:t>das</w:t>
      </w:r>
      <w:r>
        <w:rPr>
          <w:spacing w:val="-3"/>
        </w:rPr>
        <w:t xml:space="preserve"> </w:t>
      </w:r>
      <w:r>
        <w:t>nanopartículas</w:t>
      </w:r>
      <w:r>
        <w:rPr>
          <w:spacing w:val="-3"/>
        </w:rPr>
        <w:t xml:space="preserve"> </w:t>
      </w:r>
      <w:r>
        <w:t>de</w:t>
      </w:r>
      <w:r>
        <w:rPr>
          <w:spacing w:val="-3"/>
        </w:rPr>
        <w:t xml:space="preserve"> </w:t>
      </w:r>
      <w:r>
        <w:t>prata,</w:t>
      </w:r>
      <w:r>
        <w:rPr>
          <w:spacing w:val="-3"/>
        </w:rPr>
        <w:t xml:space="preserve"> </w:t>
      </w:r>
      <w:r>
        <w:t>que</w:t>
      </w:r>
      <w:r>
        <w:rPr>
          <w:spacing w:val="-3"/>
        </w:rPr>
        <w:t xml:space="preserve"> </w:t>
      </w:r>
      <w:r>
        <w:t>atuam</w:t>
      </w:r>
      <w:r>
        <w:rPr>
          <w:spacing w:val="-3"/>
        </w:rPr>
        <w:t xml:space="preserve"> </w:t>
      </w:r>
      <w:r>
        <w:t>como</w:t>
      </w:r>
      <w:r>
        <w:rPr>
          <w:spacing w:val="-3"/>
        </w:rPr>
        <w:t xml:space="preserve"> </w:t>
      </w:r>
      <w:r>
        <w:t>barreir</w:t>
      </w:r>
      <w:r>
        <w:t>as</w:t>
      </w:r>
      <w:r>
        <w:rPr>
          <w:spacing w:val="-3"/>
        </w:rPr>
        <w:t xml:space="preserve"> </w:t>
      </w:r>
      <w:r>
        <w:t>à</w:t>
      </w:r>
      <w:r>
        <w:rPr>
          <w:spacing w:val="-3"/>
        </w:rPr>
        <w:t xml:space="preserve"> </w:t>
      </w:r>
      <w:r>
        <w:t>difusão térmica e retardam a degradação da matriz polimérica.</w:t>
      </w:r>
    </w:p>
    <w:p w14:paraId="58F46226" w14:textId="77777777" w:rsidR="00495CC8" w:rsidRDefault="00D5695E">
      <w:pPr>
        <w:pStyle w:val="Corpodetexto"/>
        <w:spacing w:line="360" w:lineRule="auto"/>
        <w:ind w:right="42" w:firstLine="720"/>
      </w:pPr>
      <w:r>
        <w:t xml:space="preserve">Os ensaios antimicrobianos, realizados pelo método de disco-difusão em ágar, avaliaram a atividade dos filmes contra as bactérias </w:t>
      </w:r>
      <w:r>
        <w:rPr>
          <w:rFonts w:ascii="Arial" w:hAnsi="Arial"/>
          <w:i/>
        </w:rPr>
        <w:t xml:space="preserve">Salmonella enteritidis </w:t>
      </w:r>
      <w:r>
        <w:t xml:space="preserve">e </w:t>
      </w:r>
      <w:r>
        <w:rPr>
          <w:rFonts w:ascii="Arial" w:hAnsi="Arial"/>
          <w:i/>
        </w:rPr>
        <w:t>Listeria monocytogenes</w:t>
      </w:r>
      <w:r>
        <w:t xml:space="preserve">. Os filmes contendo 1,0% de ES-Ag apresentaram os melhores resultados, com halos de 13,5 mm para </w:t>
      </w:r>
      <w:r>
        <w:rPr>
          <w:rFonts w:ascii="Arial" w:hAnsi="Arial"/>
          <w:i/>
        </w:rPr>
        <w:t xml:space="preserve">Listeria monocytogenes </w:t>
      </w:r>
      <w:r>
        <w:t xml:space="preserve">e 11,5 mm para </w:t>
      </w:r>
      <w:r>
        <w:rPr>
          <w:rFonts w:ascii="Arial" w:hAnsi="Arial"/>
          <w:i/>
        </w:rPr>
        <w:t>Salmonella Enteritidis</w:t>
      </w:r>
      <w:r>
        <w:t>. Enquanto os filmes com 2,0% de ES-Ag apresentaram eficácia inferior, com halos</w:t>
      </w:r>
      <w:r>
        <w:rPr>
          <w:spacing w:val="-5"/>
        </w:rPr>
        <w:t xml:space="preserve"> </w:t>
      </w:r>
      <w:r>
        <w:t>de</w:t>
      </w:r>
      <w:r>
        <w:rPr>
          <w:spacing w:val="-5"/>
        </w:rPr>
        <w:t xml:space="preserve"> </w:t>
      </w:r>
      <w:r>
        <w:t>11,0</w:t>
      </w:r>
      <w:r>
        <w:rPr>
          <w:spacing w:val="-5"/>
        </w:rPr>
        <w:t xml:space="preserve"> </w:t>
      </w:r>
      <w:r>
        <w:t>mm</w:t>
      </w:r>
      <w:r>
        <w:rPr>
          <w:spacing w:val="-5"/>
        </w:rPr>
        <w:t xml:space="preserve"> </w:t>
      </w:r>
      <w:r>
        <w:t>e</w:t>
      </w:r>
      <w:r>
        <w:rPr>
          <w:spacing w:val="-5"/>
        </w:rPr>
        <w:t xml:space="preserve"> </w:t>
      </w:r>
      <w:r>
        <w:t>9,5</w:t>
      </w:r>
      <w:r>
        <w:rPr>
          <w:spacing w:val="-5"/>
        </w:rPr>
        <w:t xml:space="preserve"> </w:t>
      </w:r>
      <w:r>
        <w:t>mm,</w:t>
      </w:r>
      <w:r>
        <w:rPr>
          <w:spacing w:val="-5"/>
        </w:rPr>
        <w:t xml:space="preserve"> </w:t>
      </w:r>
      <w:r>
        <w:t>respectivamente.</w:t>
      </w:r>
      <w:r>
        <w:rPr>
          <w:spacing w:val="-5"/>
        </w:rPr>
        <w:t xml:space="preserve"> </w:t>
      </w:r>
      <w:r>
        <w:t>Esse</w:t>
      </w:r>
      <w:r>
        <w:rPr>
          <w:spacing w:val="-5"/>
        </w:rPr>
        <w:t xml:space="preserve"> </w:t>
      </w:r>
      <w:r>
        <w:t>desempenho</w:t>
      </w:r>
      <w:r>
        <w:rPr>
          <w:spacing w:val="-5"/>
        </w:rPr>
        <w:t xml:space="preserve"> </w:t>
      </w:r>
      <w:r>
        <w:t>foi atribuído</w:t>
      </w:r>
      <w:r>
        <w:rPr>
          <w:spacing w:val="40"/>
        </w:rPr>
        <w:t xml:space="preserve"> </w:t>
      </w:r>
      <w:r>
        <w:t>à</w:t>
      </w:r>
      <w:r>
        <w:rPr>
          <w:spacing w:val="40"/>
        </w:rPr>
        <w:t xml:space="preserve"> </w:t>
      </w:r>
      <w:r>
        <w:t>melhor</w:t>
      </w:r>
      <w:r>
        <w:rPr>
          <w:spacing w:val="40"/>
        </w:rPr>
        <w:t xml:space="preserve"> </w:t>
      </w:r>
      <w:r>
        <w:t>dispersão</w:t>
      </w:r>
      <w:r>
        <w:rPr>
          <w:spacing w:val="40"/>
        </w:rPr>
        <w:t xml:space="preserve"> </w:t>
      </w:r>
      <w:r>
        <w:t>das</w:t>
      </w:r>
      <w:r>
        <w:rPr>
          <w:spacing w:val="40"/>
        </w:rPr>
        <w:t xml:space="preserve"> </w:t>
      </w:r>
      <w:r>
        <w:t>nanopartículas</w:t>
      </w:r>
      <w:r>
        <w:rPr>
          <w:spacing w:val="40"/>
        </w:rPr>
        <w:t xml:space="preserve"> </w:t>
      </w:r>
      <w:r>
        <w:t>de</w:t>
      </w:r>
      <w:r>
        <w:rPr>
          <w:spacing w:val="40"/>
        </w:rPr>
        <w:t xml:space="preserve"> </w:t>
      </w:r>
      <w:r>
        <w:t>prata</w:t>
      </w:r>
      <w:r>
        <w:rPr>
          <w:spacing w:val="40"/>
        </w:rPr>
        <w:t xml:space="preserve"> </w:t>
      </w:r>
      <w:r>
        <w:t>na</w:t>
      </w:r>
      <w:r>
        <w:rPr>
          <w:spacing w:val="40"/>
        </w:rPr>
        <w:t xml:space="preserve"> </w:t>
      </w:r>
      <w:r>
        <w:t>matriz</w:t>
      </w:r>
      <w:r>
        <w:rPr>
          <w:spacing w:val="40"/>
        </w:rPr>
        <w:t xml:space="preserve"> </w:t>
      </w:r>
      <w:r>
        <w:t>no</w:t>
      </w:r>
      <w:r>
        <w:rPr>
          <w:spacing w:val="40"/>
        </w:rPr>
        <w:t xml:space="preserve"> </w:t>
      </w:r>
      <w:r>
        <w:t>sistema</w:t>
      </w:r>
      <w:r>
        <w:rPr>
          <w:spacing w:val="40"/>
        </w:rPr>
        <w:t xml:space="preserve"> </w:t>
      </w:r>
      <w:r>
        <w:t>contendo</w:t>
      </w:r>
      <w:r>
        <w:rPr>
          <w:spacing w:val="40"/>
        </w:rPr>
        <w:t xml:space="preserve"> </w:t>
      </w:r>
      <w:r>
        <w:t>1,0%</w:t>
      </w:r>
      <w:r>
        <w:rPr>
          <w:spacing w:val="40"/>
        </w:rPr>
        <w:t xml:space="preserve"> </w:t>
      </w:r>
      <w:r>
        <w:t>de ES-Ag, o que favoreceu o aumento da área de contato com o meio bacteriano. Em suma, os autores concluíram que a formulação com 1,0% (m/m) de ES-Ag apresentou o melhor equilíbrio entre propriedades térmicas, mecânicas e</w:t>
      </w:r>
      <w:r>
        <w:t xml:space="preserve"> antimicrobianas e</w:t>
      </w:r>
      <w:r>
        <w:rPr>
          <w:spacing w:val="-2"/>
        </w:rPr>
        <w:t xml:space="preserve"> </w:t>
      </w:r>
      <w:r>
        <w:t>que</w:t>
      </w:r>
      <w:r>
        <w:rPr>
          <w:spacing w:val="-2"/>
        </w:rPr>
        <w:t xml:space="preserve"> </w:t>
      </w:r>
      <w:r>
        <w:t>a</w:t>
      </w:r>
      <w:r>
        <w:rPr>
          <w:spacing w:val="-2"/>
        </w:rPr>
        <w:t xml:space="preserve"> </w:t>
      </w:r>
      <w:r>
        <w:t>incorporação</w:t>
      </w:r>
      <w:r>
        <w:rPr>
          <w:spacing w:val="-2"/>
        </w:rPr>
        <w:t xml:space="preserve"> </w:t>
      </w:r>
      <w:r>
        <w:t>de</w:t>
      </w:r>
      <w:r>
        <w:rPr>
          <w:spacing w:val="-2"/>
        </w:rPr>
        <w:t xml:space="preserve"> </w:t>
      </w:r>
      <w:r>
        <w:t>casca</w:t>
      </w:r>
      <w:r>
        <w:rPr>
          <w:spacing w:val="-2"/>
        </w:rPr>
        <w:t xml:space="preserve"> </w:t>
      </w:r>
      <w:r>
        <w:t>de</w:t>
      </w:r>
      <w:r>
        <w:rPr>
          <w:spacing w:val="-2"/>
        </w:rPr>
        <w:t xml:space="preserve"> </w:t>
      </w:r>
      <w:r>
        <w:t>ovo</w:t>
      </w:r>
      <w:r>
        <w:rPr>
          <w:spacing w:val="-2"/>
        </w:rPr>
        <w:t xml:space="preserve"> </w:t>
      </w:r>
      <w:r>
        <w:t>derivada</w:t>
      </w:r>
      <w:r>
        <w:rPr>
          <w:spacing w:val="-2"/>
        </w:rPr>
        <w:t xml:space="preserve"> </w:t>
      </w:r>
      <w:r>
        <w:t>de resíduos agroindustriais funcionalizada com nanopartículas de prata mostrou-se uma estratégia promissora para o desenvolvimento de embalagens ativas com potencial para aplicação alimentar.</w:t>
      </w:r>
    </w:p>
    <w:p w14:paraId="58F46227" w14:textId="77777777" w:rsidR="00495CC8" w:rsidRDefault="00D5695E">
      <w:pPr>
        <w:pStyle w:val="Corpodetexto"/>
        <w:spacing w:line="360" w:lineRule="auto"/>
        <w:ind w:right="41" w:firstLine="720"/>
      </w:pPr>
      <w:r>
        <w:t xml:space="preserve">Shankar e Rhim (2018) investigaram a incorporação de extrato de semente de toranja (GSE - </w:t>
      </w:r>
      <w:r>
        <w:rPr>
          <w:rFonts w:ascii="Arial" w:hAnsi="Arial"/>
          <w:i/>
        </w:rPr>
        <w:t xml:space="preserve">Grapefruit Seed Extract) </w:t>
      </w:r>
      <w:r>
        <w:t>em filmes de PLA/PBAT, avaliando os efeitos sobre as propriedades mecânicas, térmicas, óticas e antimicrobianas. Os filmes de PLA/PBAT na proporção 98:2 e concentrações de GSE variando entre 3%, 5% e 7% (m/m) foram obtidos por moldagem por solução (</w:t>
      </w:r>
      <w:r>
        <w:rPr>
          <w:rFonts w:ascii="Arial" w:hAnsi="Arial"/>
          <w:i/>
        </w:rPr>
        <w:t>casting</w:t>
      </w:r>
      <w:r>
        <w:t>). O GSE utilizado foi um extrato comercial contendo 50% de glicerol, 0,48% de naringina e outros compostos fenólicos, como flavonoides e ácidos orgânicos, o que permitiu que atuasse como plastificante, sem exercer atividade antimi</w:t>
      </w:r>
      <w:r>
        <w:t>crobiana direta, enquanto os compostos fenólicos do extrato GSE, como flavonoides e ácidos orgânicos, apresentam como função bioativa, a ação antimicrobia.</w:t>
      </w:r>
      <w:r>
        <w:rPr>
          <w:spacing w:val="-3"/>
        </w:rPr>
        <w:t xml:space="preserve"> </w:t>
      </w:r>
      <w:r>
        <w:t>As imagens de MEV revelaram que o filme PLA/PBAT puro apresentava superfície rugosa e distribuição heterogênea de PBAT, típica de sistemas imiscíveis. Com a adição de GSE, observou-se</w:t>
      </w:r>
      <w:r>
        <w:rPr>
          <w:spacing w:val="-4"/>
        </w:rPr>
        <w:t xml:space="preserve"> </w:t>
      </w:r>
      <w:r>
        <w:t>uma</w:t>
      </w:r>
      <w:r>
        <w:rPr>
          <w:spacing w:val="-4"/>
        </w:rPr>
        <w:t xml:space="preserve"> </w:t>
      </w:r>
      <w:r>
        <w:t>melhora progressiva na compatibilidade da blenda, de modo que o sistema com apenas 3% mostrou uma leve redução na rugosidade superficial, enquanto as formulações com 5%</w:t>
      </w:r>
      <w:r>
        <w:t xml:space="preserve"> e 7% apresentaram morfologia mais homogênea e contínua, atribuída à ação plastificante do glicerol.</w:t>
      </w:r>
    </w:p>
    <w:p w14:paraId="58F46228" w14:textId="77777777" w:rsidR="00495CC8" w:rsidRDefault="00D5695E">
      <w:pPr>
        <w:pStyle w:val="Corpodetexto"/>
        <w:spacing w:line="360" w:lineRule="auto"/>
        <w:ind w:right="51" w:firstLine="720"/>
      </w:pPr>
      <w:r>
        <w:t>No ensaio mecânico sob tração, a incorporação do GSE promoveu aumento significativo na resistência e na ductilidade dos filmes. A formulação com 3% de GSE elevou a resistência à</w:t>
      </w:r>
      <w:r>
        <w:rPr>
          <w:spacing w:val="-3"/>
        </w:rPr>
        <w:t xml:space="preserve"> </w:t>
      </w:r>
      <w:r>
        <w:t>tração</w:t>
      </w:r>
      <w:r>
        <w:rPr>
          <w:spacing w:val="-3"/>
        </w:rPr>
        <w:t xml:space="preserve"> </w:t>
      </w:r>
      <w:r>
        <w:t>de</w:t>
      </w:r>
    </w:p>
    <w:p w14:paraId="58F46229" w14:textId="77777777" w:rsidR="00495CC8" w:rsidRDefault="00495CC8">
      <w:pPr>
        <w:pStyle w:val="Corpodetexto"/>
        <w:spacing w:line="360" w:lineRule="auto"/>
        <w:sectPr w:rsidR="00495CC8">
          <w:pgSz w:w="11920" w:h="16840"/>
          <w:pgMar w:top="1500" w:right="992" w:bottom="280" w:left="1559" w:header="693" w:footer="0" w:gutter="0"/>
          <w:cols w:space="720"/>
        </w:sectPr>
      </w:pPr>
    </w:p>
    <w:p w14:paraId="58F4622A" w14:textId="77777777" w:rsidR="00495CC8" w:rsidRDefault="00D5695E">
      <w:pPr>
        <w:pStyle w:val="Corpodetexto"/>
        <w:spacing w:before="83" w:line="360" w:lineRule="auto"/>
        <w:ind w:right="45"/>
      </w:pPr>
      <w:r>
        <w:t>27,1 MPa (controle) para 32,2 MPa, com alongamento na ruptura passando de 6,4%</w:t>
      </w:r>
      <w:r>
        <w:rPr>
          <w:spacing w:val="-3"/>
        </w:rPr>
        <w:t xml:space="preserve"> </w:t>
      </w:r>
      <w:r>
        <w:t>para</w:t>
      </w:r>
      <w:r>
        <w:rPr>
          <w:spacing w:val="-3"/>
        </w:rPr>
        <w:t xml:space="preserve"> </w:t>
      </w:r>
      <w:r>
        <w:t>17,3%.</w:t>
      </w:r>
      <w:r>
        <w:rPr>
          <w:spacing w:val="-3"/>
        </w:rPr>
        <w:t xml:space="preserve"> </w:t>
      </w:r>
      <w:r>
        <w:t>Com 5%, esses valores foram de 34,4 MPa e 24,2%, enquanto com 7% foram observados valores de 31,1 MPa e 29,6%, respectivamente. Paralelamente, o módulo elástico caiu de 1690 MPa (filme puro) para 1570 MPa, 1540 MPa e 1530 MPa com 3%, 5% e 7% de GSE, respectivamente, reforçando o efeito plastificante do extrato.</w:t>
      </w:r>
    </w:p>
    <w:p w14:paraId="58F4622B" w14:textId="77777777" w:rsidR="00495CC8" w:rsidRDefault="00D5695E">
      <w:pPr>
        <w:pStyle w:val="Corpodetexto"/>
        <w:spacing w:line="360" w:lineRule="auto"/>
        <w:ind w:right="44" w:firstLine="720"/>
      </w:pPr>
      <w:r>
        <w:t>As propriedades óticas e de barreira também foram influenciadas. A transparência dos filmes caiu de 77,3% (controle) para 33,6%, 25,7% e 28,8% para os filmes com 3%, 5% e 7% de GSE, respectivamente. Por outro lado,</w:t>
      </w:r>
      <w:r>
        <w:rPr>
          <w:spacing w:val="-3"/>
        </w:rPr>
        <w:t xml:space="preserve"> </w:t>
      </w:r>
      <w:r>
        <w:t>a</w:t>
      </w:r>
      <w:r>
        <w:rPr>
          <w:spacing w:val="-3"/>
        </w:rPr>
        <w:t xml:space="preserve"> </w:t>
      </w:r>
      <w:r>
        <w:t>barreira</w:t>
      </w:r>
      <w:r>
        <w:rPr>
          <w:spacing w:val="-3"/>
        </w:rPr>
        <w:t xml:space="preserve"> </w:t>
      </w:r>
      <w:r>
        <w:t>aos</w:t>
      </w:r>
      <w:r>
        <w:rPr>
          <w:spacing w:val="-3"/>
        </w:rPr>
        <w:t xml:space="preserve"> </w:t>
      </w:r>
      <w:r>
        <w:t>raios</w:t>
      </w:r>
      <w:r>
        <w:rPr>
          <w:spacing w:val="-3"/>
        </w:rPr>
        <w:t xml:space="preserve"> </w:t>
      </w:r>
      <w:r>
        <w:t>UV</w:t>
      </w:r>
      <w:r>
        <w:rPr>
          <w:spacing w:val="-3"/>
        </w:rPr>
        <w:t xml:space="preserve"> </w:t>
      </w:r>
      <w:r>
        <w:t>foi</w:t>
      </w:r>
      <w:r>
        <w:rPr>
          <w:spacing w:val="-3"/>
        </w:rPr>
        <w:t xml:space="preserve"> </w:t>
      </w:r>
      <w:r>
        <w:t>significativamente</w:t>
      </w:r>
      <w:r>
        <w:rPr>
          <w:spacing w:val="-3"/>
        </w:rPr>
        <w:t xml:space="preserve"> </w:t>
      </w:r>
      <w:r>
        <w:t>aprimorada,</w:t>
      </w:r>
      <w:r>
        <w:rPr>
          <w:spacing w:val="-3"/>
        </w:rPr>
        <w:t xml:space="preserve"> </w:t>
      </w:r>
      <w:r>
        <w:t>com</w:t>
      </w:r>
      <w:r>
        <w:rPr>
          <w:spacing w:val="-3"/>
        </w:rPr>
        <w:t xml:space="preserve"> </w:t>
      </w:r>
      <w:r>
        <w:t>redução na transmitância a 280 nm de 2,4% (controle) para</w:t>
      </w:r>
      <w:r>
        <w:rPr>
          <w:spacing w:val="-3"/>
        </w:rPr>
        <w:t xml:space="preserve"> </w:t>
      </w:r>
      <w:r>
        <w:t>aproximadamente</w:t>
      </w:r>
      <w:r>
        <w:rPr>
          <w:spacing w:val="-3"/>
        </w:rPr>
        <w:t xml:space="preserve"> </w:t>
      </w:r>
      <w:r>
        <w:t>1,2%</w:t>
      </w:r>
      <w:r>
        <w:rPr>
          <w:spacing w:val="-3"/>
        </w:rPr>
        <w:t xml:space="preserve"> </w:t>
      </w:r>
      <w:r>
        <w:t>nas</w:t>
      </w:r>
      <w:r>
        <w:rPr>
          <w:spacing w:val="-3"/>
        </w:rPr>
        <w:t xml:space="preserve"> </w:t>
      </w:r>
      <w:r>
        <w:t>três</w:t>
      </w:r>
      <w:r>
        <w:rPr>
          <w:spacing w:val="-3"/>
        </w:rPr>
        <w:t xml:space="preserve"> </w:t>
      </w:r>
      <w:r>
        <w:t>formulações,</w:t>
      </w:r>
      <w:r>
        <w:rPr>
          <w:spacing w:val="-3"/>
        </w:rPr>
        <w:t xml:space="preserve"> </w:t>
      </w:r>
      <w:r>
        <w:t>efeito atribuído aos compostos fenólicos do GSE, como pode ser observado na Figura 5.</w:t>
      </w:r>
    </w:p>
    <w:p w14:paraId="58F4622C" w14:textId="77777777" w:rsidR="00495CC8" w:rsidRDefault="00D5695E">
      <w:pPr>
        <w:pStyle w:val="Corpodetexto"/>
        <w:spacing w:line="360" w:lineRule="auto"/>
        <w:ind w:right="42" w:firstLine="720"/>
      </w:pPr>
      <w:r>
        <w:t xml:space="preserve">A atividade antimicrobiana foi avaliada contra </w:t>
      </w:r>
      <w:r>
        <w:rPr>
          <w:rFonts w:ascii="Arial" w:hAnsi="Arial"/>
          <w:i/>
        </w:rPr>
        <w:t xml:space="preserve">Listeria monocytogenes </w:t>
      </w:r>
      <w:r>
        <w:t xml:space="preserve">e </w:t>
      </w:r>
      <w:r>
        <w:rPr>
          <w:rFonts w:ascii="Arial" w:hAnsi="Arial"/>
          <w:i/>
        </w:rPr>
        <w:t xml:space="preserve">Escherichia coli </w:t>
      </w:r>
      <w:r>
        <w:t>por meio do método de contagem de células viáveis em meio líquido, com monitoramento da cinética de crescimento bacteriano por 12 horas. Os filmes com GSE apresentaram eficácia crescente com o aumento da concentração do</w:t>
      </w:r>
      <w:r>
        <w:rPr>
          <w:spacing w:val="-4"/>
        </w:rPr>
        <w:t xml:space="preserve"> </w:t>
      </w:r>
      <w:r>
        <w:t>extrato,</w:t>
      </w:r>
      <w:r>
        <w:rPr>
          <w:spacing w:val="-4"/>
        </w:rPr>
        <w:t xml:space="preserve"> </w:t>
      </w:r>
      <w:r>
        <w:t>sendo</w:t>
      </w:r>
      <w:r>
        <w:rPr>
          <w:spacing w:val="-4"/>
        </w:rPr>
        <w:t xml:space="preserve"> </w:t>
      </w:r>
      <w:r>
        <w:t>mais</w:t>
      </w:r>
      <w:r>
        <w:rPr>
          <w:spacing w:val="-4"/>
        </w:rPr>
        <w:t xml:space="preserve"> </w:t>
      </w:r>
      <w:r>
        <w:t>eficazes</w:t>
      </w:r>
      <w:r>
        <w:rPr>
          <w:spacing w:val="-4"/>
        </w:rPr>
        <w:t xml:space="preserve"> </w:t>
      </w:r>
      <w:r>
        <w:t>contra</w:t>
      </w:r>
      <w:r>
        <w:rPr>
          <w:spacing w:val="-4"/>
        </w:rPr>
        <w:t xml:space="preserve"> </w:t>
      </w:r>
      <w:r>
        <w:rPr>
          <w:rFonts w:ascii="Arial" w:hAnsi="Arial"/>
          <w:i/>
        </w:rPr>
        <w:t>L.</w:t>
      </w:r>
      <w:r>
        <w:rPr>
          <w:rFonts w:ascii="Arial" w:hAnsi="Arial"/>
          <w:i/>
          <w:spacing w:val="-4"/>
        </w:rPr>
        <w:t xml:space="preserve"> </w:t>
      </w:r>
      <w:r>
        <w:rPr>
          <w:rFonts w:ascii="Arial" w:hAnsi="Arial"/>
          <w:i/>
        </w:rPr>
        <w:t>monocytogenes</w:t>
      </w:r>
      <w:r>
        <w:rPr>
          <w:rFonts w:ascii="Arial" w:hAnsi="Arial"/>
          <w:i/>
          <w:spacing w:val="-4"/>
        </w:rPr>
        <w:t xml:space="preserve"> </w:t>
      </w:r>
      <w:r>
        <w:t>(Gram-positiva).</w:t>
      </w:r>
      <w:r>
        <w:rPr>
          <w:spacing w:val="-4"/>
        </w:rPr>
        <w:t xml:space="preserve"> </w:t>
      </w:r>
      <w:r>
        <w:t>As formulações com 3%, 5% e 7% eliminaram totalmente a bactéria após 9,</w:t>
      </w:r>
      <w:r>
        <w:rPr>
          <w:spacing w:val="-3"/>
        </w:rPr>
        <w:t xml:space="preserve"> </w:t>
      </w:r>
      <w:r>
        <w:t>6</w:t>
      </w:r>
      <w:r>
        <w:rPr>
          <w:spacing w:val="-3"/>
        </w:rPr>
        <w:t xml:space="preserve"> </w:t>
      </w:r>
      <w:r>
        <w:t>e</w:t>
      </w:r>
      <w:r>
        <w:rPr>
          <w:spacing w:val="-3"/>
        </w:rPr>
        <w:t xml:space="preserve"> </w:t>
      </w:r>
      <w:r>
        <w:t>3</w:t>
      </w:r>
      <w:r>
        <w:rPr>
          <w:spacing w:val="-3"/>
        </w:rPr>
        <w:t xml:space="preserve"> </w:t>
      </w:r>
      <w:r>
        <w:t>horas,</w:t>
      </w:r>
      <w:r>
        <w:rPr>
          <w:spacing w:val="-3"/>
        </w:rPr>
        <w:t xml:space="preserve"> </w:t>
      </w:r>
      <w:r>
        <w:t xml:space="preserve">respectivamente. Para </w:t>
      </w:r>
      <w:r>
        <w:rPr>
          <w:rFonts w:ascii="Arial" w:hAnsi="Arial"/>
          <w:i/>
        </w:rPr>
        <w:t>E. coli</w:t>
      </w:r>
      <w:r>
        <w:t>, observou-se apenas efeito bacteriostático parcial. Embora as for</w:t>
      </w:r>
      <w:r>
        <w:t>mulações com GSE</w:t>
      </w:r>
      <w:r>
        <w:rPr>
          <w:spacing w:val="40"/>
        </w:rPr>
        <w:t xml:space="preserve"> </w:t>
      </w:r>
      <w:r>
        <w:t>tenham reduzido o ritmo de crescimento da bactéria, não impediram sua multiplicação, mesmo com concentrações mais elevadas (7%) de GSE. Esse comportamento foi atribuído à maior resistência das bactérias Gram-negativas à ação dos compostos fenólicos.</w:t>
      </w:r>
    </w:p>
    <w:p w14:paraId="58F4622D" w14:textId="77777777" w:rsidR="00495CC8" w:rsidRDefault="00D5695E">
      <w:pPr>
        <w:pStyle w:val="Corpodetexto"/>
        <w:spacing w:line="360" w:lineRule="auto"/>
        <w:ind w:right="42" w:firstLine="720"/>
      </w:pPr>
      <w:r>
        <w:t>Em suma, os resultados obtidos neste estudo</w:t>
      </w:r>
      <w:r>
        <w:rPr>
          <w:spacing w:val="-2"/>
        </w:rPr>
        <w:t xml:space="preserve"> </w:t>
      </w:r>
      <w:r>
        <w:t>demonstram</w:t>
      </w:r>
      <w:r>
        <w:rPr>
          <w:spacing w:val="-2"/>
        </w:rPr>
        <w:t xml:space="preserve"> </w:t>
      </w:r>
      <w:r>
        <w:t>que</w:t>
      </w:r>
      <w:r>
        <w:rPr>
          <w:spacing w:val="-2"/>
        </w:rPr>
        <w:t xml:space="preserve"> </w:t>
      </w:r>
      <w:r>
        <w:t>o</w:t>
      </w:r>
      <w:r>
        <w:rPr>
          <w:spacing w:val="-2"/>
        </w:rPr>
        <w:t xml:space="preserve"> </w:t>
      </w:r>
      <w:r>
        <w:t>extrato</w:t>
      </w:r>
      <w:r>
        <w:rPr>
          <w:spacing w:val="-2"/>
        </w:rPr>
        <w:t xml:space="preserve"> </w:t>
      </w:r>
      <w:r>
        <w:t>da</w:t>
      </w:r>
      <w:r>
        <w:rPr>
          <w:spacing w:val="-2"/>
        </w:rPr>
        <w:t xml:space="preserve"> </w:t>
      </w:r>
      <w:r>
        <w:t>semente</w:t>
      </w:r>
      <w:r>
        <w:rPr>
          <w:spacing w:val="-2"/>
        </w:rPr>
        <w:t xml:space="preserve"> </w:t>
      </w:r>
      <w:r>
        <w:t>de</w:t>
      </w:r>
      <w:r>
        <w:rPr>
          <w:spacing w:val="-2"/>
        </w:rPr>
        <w:t xml:space="preserve"> </w:t>
      </w:r>
      <w:r>
        <w:t>toranja atua de forma multifuncional no sistema PLA/PBAT, promovendo melhorias estruturais, mecânicas, óticas, de barreira e antimicrobianas. A formulação com 7% de GSE se destacou pela ação antimicrobiana e maior flexibilidade, enquanto a de 5% apresentou o melhor desempenho mecânico e ótico. Já o sistema com 3% mostrou melhorias moderadas, mas consistentes, em todas as</w:t>
      </w:r>
      <w:r>
        <w:rPr>
          <w:spacing w:val="40"/>
        </w:rPr>
        <w:t xml:space="preserve"> </w:t>
      </w:r>
      <w:r>
        <w:t xml:space="preserve">propriedades. A escolha da concentração pode ser ajustada conforme a prioridade funcional da aplicação, reforçando o potencial do sistema </w:t>
      </w:r>
      <w:r>
        <w:t>como embalagem ativa biodegradável.</w:t>
      </w:r>
    </w:p>
    <w:p w14:paraId="58F4622E" w14:textId="77777777" w:rsidR="00495CC8" w:rsidRDefault="00D5695E">
      <w:pPr>
        <w:pStyle w:val="Corpodetexto"/>
        <w:spacing w:line="360" w:lineRule="auto"/>
        <w:ind w:right="41" w:firstLine="720"/>
      </w:pPr>
      <w:r>
        <w:t>Além da incorporação de resíduos agroindustriais diretamente na matriz polimérica PLA/PBAT, outra abordagem estudada para melhorar o desempenho funcional destes sistemas biodegradáveis consiste na aplicação de revestimentos ativos na superfície destes sistemas. Essa estratégia</w:t>
      </w:r>
      <w:r>
        <w:rPr>
          <w:spacing w:val="-3"/>
        </w:rPr>
        <w:t xml:space="preserve"> </w:t>
      </w:r>
      <w:r>
        <w:t>permite</w:t>
      </w:r>
      <w:r>
        <w:rPr>
          <w:spacing w:val="-3"/>
        </w:rPr>
        <w:t xml:space="preserve"> </w:t>
      </w:r>
      <w:r>
        <w:t>a adição de propriedades antimicrobianas e de barreira sem alterar a composição interna dos filmes, mantendo sua processabilidade e biodegradabilidade. Um exemplo desta abordagem é o estudo conduzido por Panariello e colaboradores (2022), que investigou o uso de nanofibrilas de quitina, derivada de fungos e exoesqueletos de camarões, na superfície de alguns</w:t>
      </w:r>
      <w:r>
        <w:rPr>
          <w:spacing w:val="-3"/>
        </w:rPr>
        <w:t xml:space="preserve"> </w:t>
      </w:r>
      <w:r>
        <w:t>filmes</w:t>
      </w:r>
      <w:r>
        <w:rPr>
          <w:spacing w:val="-3"/>
        </w:rPr>
        <w:t xml:space="preserve"> </w:t>
      </w:r>
      <w:r>
        <w:t>poliméricos,</w:t>
      </w:r>
      <w:r>
        <w:rPr>
          <w:spacing w:val="-3"/>
        </w:rPr>
        <w:t xml:space="preserve"> </w:t>
      </w:r>
      <w:r>
        <w:t>incluindo</w:t>
      </w:r>
      <w:r>
        <w:rPr>
          <w:spacing w:val="40"/>
        </w:rPr>
        <w:t xml:space="preserve"> </w:t>
      </w:r>
      <w:r>
        <w:t>o sistema PLA/PBAT 80:20, visando desenvolver revestimentos funcionais com propriedades antimicrobianas e de barr</w:t>
      </w:r>
      <w:r>
        <w:t xml:space="preserve">eira. Para tal, os autores aplicaram por </w:t>
      </w:r>
      <w:r>
        <w:rPr>
          <w:rFonts w:ascii="Arial" w:hAnsi="Arial"/>
          <w:i/>
        </w:rPr>
        <w:t>casting</w:t>
      </w:r>
      <w:r>
        <w:rPr>
          <w:rFonts w:ascii="Arial" w:hAnsi="Arial"/>
          <w:i/>
          <w:spacing w:val="-3"/>
        </w:rPr>
        <w:t xml:space="preserve"> </w:t>
      </w:r>
      <w:r>
        <w:t>suspensões</w:t>
      </w:r>
      <w:r>
        <w:rPr>
          <w:spacing w:val="-3"/>
        </w:rPr>
        <w:t xml:space="preserve"> </w:t>
      </w:r>
      <w:r>
        <w:t>de</w:t>
      </w:r>
      <w:r>
        <w:rPr>
          <w:spacing w:val="-3"/>
        </w:rPr>
        <w:t xml:space="preserve"> </w:t>
      </w:r>
      <w:r>
        <w:t>nanofibrilas</w:t>
      </w:r>
      <w:r>
        <w:rPr>
          <w:spacing w:val="-3"/>
        </w:rPr>
        <w:t xml:space="preserve"> </w:t>
      </w:r>
      <w:r>
        <w:t xml:space="preserve">de quitina (CN - </w:t>
      </w:r>
      <w:r>
        <w:rPr>
          <w:rFonts w:ascii="Arial" w:hAnsi="Arial"/>
          <w:i/>
        </w:rPr>
        <w:t>Chitin Nanofibrils</w:t>
      </w:r>
      <w:r>
        <w:t>) sobre os filmes de PLA/PBAT, utilizando 2 mL de solução aquosa contendo 1,5% de CN. Em seguida, os filmes foram secos a 40</w:t>
      </w:r>
      <w:r>
        <w:rPr>
          <w:spacing w:val="-14"/>
        </w:rPr>
        <w:t xml:space="preserve"> </w:t>
      </w:r>
      <w:r>
        <w:t>°C por 24 horas para promover a formação</w:t>
      </w:r>
      <w:r>
        <w:rPr>
          <w:spacing w:val="-2"/>
        </w:rPr>
        <w:t xml:space="preserve"> </w:t>
      </w:r>
      <w:r>
        <w:t>do</w:t>
      </w:r>
      <w:r>
        <w:rPr>
          <w:spacing w:val="-2"/>
        </w:rPr>
        <w:t xml:space="preserve"> </w:t>
      </w:r>
      <w:r>
        <w:t>revestimento.</w:t>
      </w:r>
      <w:r>
        <w:rPr>
          <w:spacing w:val="-2"/>
        </w:rPr>
        <w:t xml:space="preserve"> </w:t>
      </w:r>
      <w:r>
        <w:t>O</w:t>
      </w:r>
      <w:r>
        <w:rPr>
          <w:spacing w:val="-2"/>
        </w:rPr>
        <w:t xml:space="preserve"> </w:t>
      </w:r>
      <w:r>
        <w:t>ácido</w:t>
      </w:r>
      <w:r>
        <w:rPr>
          <w:spacing w:val="-2"/>
        </w:rPr>
        <w:t xml:space="preserve"> </w:t>
      </w:r>
      <w:r>
        <w:t>lático</w:t>
      </w:r>
      <w:r>
        <w:rPr>
          <w:spacing w:val="-2"/>
        </w:rPr>
        <w:t xml:space="preserve"> </w:t>
      </w:r>
      <w:r>
        <w:t>oligomérico</w:t>
      </w:r>
      <w:r>
        <w:rPr>
          <w:spacing w:val="-2"/>
        </w:rPr>
        <w:t xml:space="preserve"> </w:t>
      </w:r>
      <w:r>
        <w:t>(OLA</w:t>
      </w:r>
      <w:r>
        <w:rPr>
          <w:spacing w:val="-2"/>
        </w:rPr>
        <w:t xml:space="preserve"> </w:t>
      </w:r>
      <w:r>
        <w:t>-</w:t>
      </w:r>
      <w:r>
        <w:rPr>
          <w:spacing w:val="-2"/>
        </w:rPr>
        <w:t xml:space="preserve"> </w:t>
      </w:r>
      <w:r>
        <w:rPr>
          <w:rFonts w:ascii="Arial" w:hAnsi="Arial"/>
          <w:i/>
        </w:rPr>
        <w:t>Oligomeric</w:t>
      </w:r>
      <w:r>
        <w:rPr>
          <w:rFonts w:ascii="Arial" w:hAnsi="Arial"/>
          <w:i/>
          <w:spacing w:val="-2"/>
        </w:rPr>
        <w:t xml:space="preserve"> </w:t>
      </w:r>
      <w:r>
        <w:rPr>
          <w:rFonts w:ascii="Arial" w:hAnsi="Arial"/>
          <w:i/>
        </w:rPr>
        <w:t>Lactic</w:t>
      </w:r>
      <w:r>
        <w:rPr>
          <w:rFonts w:ascii="Arial" w:hAnsi="Arial"/>
          <w:i/>
          <w:spacing w:val="-2"/>
        </w:rPr>
        <w:t xml:space="preserve"> </w:t>
      </w:r>
      <w:r>
        <w:rPr>
          <w:rFonts w:ascii="Arial" w:hAnsi="Arial"/>
          <w:i/>
        </w:rPr>
        <w:t>Acid</w:t>
      </w:r>
      <w:r>
        <w:t>)</w:t>
      </w:r>
      <w:r>
        <w:rPr>
          <w:spacing w:val="-2"/>
        </w:rPr>
        <w:t xml:space="preserve"> </w:t>
      </w:r>
      <w:r>
        <w:t>foi</w:t>
      </w:r>
      <w:r>
        <w:rPr>
          <w:spacing w:val="-2"/>
        </w:rPr>
        <w:t xml:space="preserve"> </w:t>
      </w:r>
      <w:r>
        <w:t>adicionado</w:t>
      </w:r>
      <w:r>
        <w:rPr>
          <w:spacing w:val="-2"/>
        </w:rPr>
        <w:t xml:space="preserve"> </w:t>
      </w:r>
      <w:r>
        <w:t xml:space="preserve">como agente compatibilizante para favorecer a adesão e dispersão das nanofibrilas na superfície dos filmes </w:t>
      </w:r>
      <w:r>
        <w:rPr>
          <w:spacing w:val="-2"/>
        </w:rPr>
        <w:t>PLA/PBAT.</w:t>
      </w:r>
    </w:p>
    <w:p w14:paraId="58F4622F" w14:textId="77777777" w:rsidR="00495CC8" w:rsidRDefault="00D5695E">
      <w:pPr>
        <w:pStyle w:val="Corpodetexto"/>
        <w:spacing w:line="360" w:lineRule="auto"/>
        <w:ind w:right="44" w:firstLine="720"/>
      </w:pPr>
      <w:r>
        <w:t xml:space="preserve">Nos testes de barreira ao oxigênio (OTR - </w:t>
      </w:r>
      <w:r>
        <w:rPr>
          <w:rFonts w:ascii="Arial" w:hAnsi="Arial"/>
          <w:i/>
        </w:rPr>
        <w:t>Oxygen Transmission Rate</w:t>
      </w:r>
      <w:r>
        <w:t>), os revestimentos contendo CN + OLA promoveram uma redução de aproximadamente 20% na permeabilidade ao oxigênio</w:t>
      </w:r>
      <w:r>
        <w:rPr>
          <w:spacing w:val="38"/>
        </w:rPr>
        <w:t xml:space="preserve"> </w:t>
      </w:r>
      <w:r>
        <w:t>do</w:t>
      </w:r>
      <w:r>
        <w:rPr>
          <w:spacing w:val="38"/>
        </w:rPr>
        <w:t xml:space="preserve"> </w:t>
      </w:r>
      <w:r>
        <w:t>sistema</w:t>
      </w:r>
      <w:r>
        <w:rPr>
          <w:spacing w:val="38"/>
        </w:rPr>
        <w:t xml:space="preserve"> </w:t>
      </w:r>
      <w:r>
        <w:t>PLA/PBAT,</w:t>
      </w:r>
      <w:r>
        <w:rPr>
          <w:spacing w:val="38"/>
        </w:rPr>
        <w:t xml:space="preserve"> </w:t>
      </w:r>
      <w:r>
        <w:t>evidenciando</w:t>
      </w:r>
      <w:r>
        <w:rPr>
          <w:spacing w:val="38"/>
        </w:rPr>
        <w:t xml:space="preserve"> </w:t>
      </w:r>
      <w:r>
        <w:t>melhora</w:t>
      </w:r>
      <w:r>
        <w:rPr>
          <w:spacing w:val="23"/>
        </w:rPr>
        <w:t xml:space="preserve"> </w:t>
      </w:r>
      <w:r>
        <w:t>na</w:t>
      </w:r>
      <w:r>
        <w:rPr>
          <w:spacing w:val="23"/>
        </w:rPr>
        <w:t xml:space="preserve"> </w:t>
      </w:r>
      <w:r>
        <w:t>propriedade</w:t>
      </w:r>
      <w:r>
        <w:rPr>
          <w:spacing w:val="23"/>
        </w:rPr>
        <w:t xml:space="preserve"> </w:t>
      </w:r>
      <w:r>
        <w:t>de</w:t>
      </w:r>
      <w:r>
        <w:rPr>
          <w:spacing w:val="23"/>
        </w:rPr>
        <w:t xml:space="preserve"> </w:t>
      </w:r>
      <w:r>
        <w:t>barreira</w:t>
      </w:r>
      <w:r>
        <w:rPr>
          <w:spacing w:val="23"/>
        </w:rPr>
        <w:t xml:space="preserve"> </w:t>
      </w:r>
      <w:r>
        <w:t>gasosa.</w:t>
      </w:r>
      <w:r>
        <w:rPr>
          <w:spacing w:val="23"/>
        </w:rPr>
        <w:t xml:space="preserve"> </w:t>
      </w:r>
      <w:r>
        <w:t>Por</w:t>
      </w:r>
      <w:r>
        <w:rPr>
          <w:spacing w:val="23"/>
        </w:rPr>
        <w:t xml:space="preserve"> </w:t>
      </w:r>
      <w:r>
        <w:t>outro</w:t>
      </w:r>
    </w:p>
    <w:p w14:paraId="58F46230" w14:textId="77777777" w:rsidR="00495CC8" w:rsidRDefault="00495CC8">
      <w:pPr>
        <w:pStyle w:val="Corpodetexto"/>
        <w:spacing w:line="360" w:lineRule="auto"/>
        <w:sectPr w:rsidR="00495CC8">
          <w:pgSz w:w="11920" w:h="16840"/>
          <w:pgMar w:top="1500" w:right="992" w:bottom="280" w:left="1559" w:header="693" w:footer="0" w:gutter="0"/>
          <w:cols w:space="720"/>
        </w:sectPr>
      </w:pPr>
    </w:p>
    <w:p w14:paraId="58F46231" w14:textId="77777777" w:rsidR="00495CC8" w:rsidRDefault="00D5695E">
      <w:pPr>
        <w:pStyle w:val="Corpodetexto"/>
        <w:spacing w:before="83" w:line="360" w:lineRule="auto"/>
        <w:ind w:right="50"/>
      </w:pPr>
      <w:r>
        <w:t xml:space="preserve">lado, a permeabilidade ao vapor de água (WVTR - </w:t>
      </w:r>
      <w:r>
        <w:rPr>
          <w:rFonts w:ascii="Arial" w:hAnsi="Arial"/>
          <w:i/>
        </w:rPr>
        <w:t>Water Vapor Transmission Rate</w:t>
      </w:r>
      <w:r>
        <w:t>) não foi significativamente afetada. A</w:t>
      </w:r>
      <w:r>
        <w:rPr>
          <w:spacing w:val="-3"/>
        </w:rPr>
        <w:t xml:space="preserve"> </w:t>
      </w:r>
      <w:r>
        <w:t>presença</w:t>
      </w:r>
      <w:r>
        <w:rPr>
          <w:spacing w:val="-3"/>
        </w:rPr>
        <w:t xml:space="preserve"> </w:t>
      </w:r>
      <w:r>
        <w:t>do</w:t>
      </w:r>
      <w:r>
        <w:rPr>
          <w:spacing w:val="-3"/>
        </w:rPr>
        <w:t xml:space="preserve"> </w:t>
      </w:r>
      <w:r>
        <w:t>OLA</w:t>
      </w:r>
      <w:r>
        <w:rPr>
          <w:spacing w:val="-3"/>
        </w:rPr>
        <w:t xml:space="preserve"> </w:t>
      </w:r>
      <w:r>
        <w:t>também</w:t>
      </w:r>
      <w:r>
        <w:rPr>
          <w:spacing w:val="-3"/>
        </w:rPr>
        <w:t xml:space="preserve"> </w:t>
      </w:r>
      <w:r>
        <w:t>contribuiu</w:t>
      </w:r>
      <w:r>
        <w:rPr>
          <w:spacing w:val="-3"/>
        </w:rPr>
        <w:t xml:space="preserve"> </w:t>
      </w:r>
      <w:r>
        <w:t>para</w:t>
      </w:r>
      <w:r>
        <w:rPr>
          <w:spacing w:val="-3"/>
        </w:rPr>
        <w:t xml:space="preserve"> </w:t>
      </w:r>
      <w:r>
        <w:t>o</w:t>
      </w:r>
      <w:r>
        <w:rPr>
          <w:spacing w:val="-3"/>
        </w:rPr>
        <w:t xml:space="preserve"> </w:t>
      </w:r>
      <w:r>
        <w:t>aumento</w:t>
      </w:r>
      <w:r>
        <w:rPr>
          <w:spacing w:val="-3"/>
        </w:rPr>
        <w:t xml:space="preserve"> </w:t>
      </w:r>
      <w:r>
        <w:t>da</w:t>
      </w:r>
      <w:r>
        <w:rPr>
          <w:spacing w:val="-3"/>
        </w:rPr>
        <w:t xml:space="preserve"> </w:t>
      </w:r>
      <w:r>
        <w:t>componente</w:t>
      </w:r>
      <w:r>
        <w:rPr>
          <w:spacing w:val="-3"/>
        </w:rPr>
        <w:t xml:space="preserve"> </w:t>
      </w:r>
      <w:r>
        <w:t>polar da energia superficial, favorecendo a distribuição homogênea das nanofibrilas e potencializando o desempenho antimicrobiano dos revestimentos.</w:t>
      </w:r>
    </w:p>
    <w:p w14:paraId="58F46232" w14:textId="77777777" w:rsidR="00495CC8" w:rsidRDefault="00D5695E">
      <w:pPr>
        <w:pStyle w:val="Corpodetexto"/>
        <w:spacing w:line="360" w:lineRule="auto"/>
        <w:ind w:right="44" w:firstLine="720"/>
      </w:pPr>
      <w:r>
        <w:t xml:space="preserve">A atividade antimicrobiana foi avaliada por meio do método de difusão em ágar, utilizando </w:t>
      </w:r>
      <w:r>
        <w:rPr>
          <w:rFonts w:ascii="Arial" w:hAnsi="Arial"/>
          <w:i/>
        </w:rPr>
        <w:t xml:space="preserve">Staphylococcus aureus </w:t>
      </w:r>
      <w:r>
        <w:t xml:space="preserve">e </w:t>
      </w:r>
      <w:r>
        <w:rPr>
          <w:rFonts w:ascii="Arial" w:hAnsi="Arial"/>
          <w:i/>
        </w:rPr>
        <w:t xml:space="preserve">Escherichia coli </w:t>
      </w:r>
      <w:r>
        <w:t>como microrganismos-alvo. Os filmes revestidos com CN + OLA</w:t>
      </w:r>
      <w:r>
        <w:rPr>
          <w:spacing w:val="40"/>
        </w:rPr>
        <w:t xml:space="preserve"> </w:t>
      </w:r>
      <w:r>
        <w:t xml:space="preserve">apresentaram halos de inibição médios de 1,4 mm para </w:t>
      </w:r>
      <w:r>
        <w:rPr>
          <w:rFonts w:ascii="Arial" w:hAnsi="Arial"/>
          <w:i/>
        </w:rPr>
        <w:t xml:space="preserve">S. aureus </w:t>
      </w:r>
      <w:r>
        <w:t xml:space="preserve">e 1,1 mm para </w:t>
      </w:r>
      <w:r>
        <w:rPr>
          <w:rFonts w:ascii="Arial" w:hAnsi="Arial"/>
          <w:i/>
        </w:rPr>
        <w:t>E. coli</w:t>
      </w:r>
      <w:r>
        <w:t>, com desvio padrão de aproximadamente 0,1 mm em cada caso, enquanto o filme PLA/PBAT sem revestimento não exibiu qualquer atividade antimicrobiana. Foi observado ainda que os sistemas mantiveram sua biodegradabilidade, com o PLA/PBAT revestido, degradando mais de 90% em compostagem industrial a 58</w:t>
      </w:r>
      <w:r>
        <w:rPr>
          <w:spacing w:val="-14"/>
        </w:rPr>
        <w:t xml:space="preserve"> </w:t>
      </w:r>
      <w:r>
        <w:t>°C em 6 meses. Esses result</w:t>
      </w:r>
      <w:r>
        <w:t>ados confirmam a viabilidade técnica e ambiental da aplicação de revestimentos funcionais à base de nanofibrilas de quitina oriundas de resíduos agroindustriais em embalagens biodegradáveis.</w:t>
      </w:r>
    </w:p>
    <w:p w14:paraId="58F46233" w14:textId="77777777" w:rsidR="00495CC8" w:rsidRDefault="00D5695E">
      <w:pPr>
        <w:pStyle w:val="Corpodetexto"/>
        <w:spacing w:line="360" w:lineRule="auto"/>
        <w:ind w:right="41" w:firstLine="720"/>
      </w:pPr>
      <w:r>
        <w:t>No</w:t>
      </w:r>
      <w:r>
        <w:rPr>
          <w:spacing w:val="-4"/>
        </w:rPr>
        <w:t xml:space="preserve"> </w:t>
      </w:r>
      <w:r>
        <w:t>estudo</w:t>
      </w:r>
      <w:r>
        <w:rPr>
          <w:spacing w:val="-4"/>
        </w:rPr>
        <w:t xml:space="preserve"> </w:t>
      </w:r>
      <w:r>
        <w:t>conduzido</w:t>
      </w:r>
      <w:r>
        <w:rPr>
          <w:spacing w:val="-4"/>
        </w:rPr>
        <w:t xml:space="preserve"> </w:t>
      </w:r>
      <w:r>
        <w:t>por</w:t>
      </w:r>
      <w:r>
        <w:rPr>
          <w:spacing w:val="-4"/>
        </w:rPr>
        <w:t xml:space="preserve"> </w:t>
      </w:r>
      <w:r>
        <w:rPr>
          <w:rFonts w:ascii="Arial" w:hAnsi="Arial"/>
          <w:i/>
        </w:rPr>
        <w:t>Li</w:t>
      </w:r>
      <w:r>
        <w:rPr>
          <w:rFonts w:ascii="Arial" w:hAnsi="Arial"/>
          <w:i/>
          <w:spacing w:val="-4"/>
        </w:rPr>
        <w:t xml:space="preserve"> </w:t>
      </w:r>
      <w:r>
        <w:rPr>
          <w:rFonts w:ascii="Arial" w:hAnsi="Arial"/>
          <w:i/>
        </w:rPr>
        <w:t>et</w:t>
      </w:r>
      <w:r>
        <w:rPr>
          <w:rFonts w:ascii="Arial" w:hAnsi="Arial"/>
          <w:i/>
          <w:spacing w:val="-4"/>
        </w:rPr>
        <w:t xml:space="preserve"> </w:t>
      </w:r>
      <w:r>
        <w:rPr>
          <w:rFonts w:ascii="Arial" w:hAnsi="Arial"/>
          <w:i/>
        </w:rPr>
        <w:t>al.</w:t>
      </w:r>
      <w:r>
        <w:rPr>
          <w:rFonts w:ascii="Arial" w:hAnsi="Arial"/>
          <w:i/>
          <w:spacing w:val="-4"/>
        </w:rPr>
        <w:t xml:space="preserve"> </w:t>
      </w:r>
      <w:r>
        <w:t>(2023),</w:t>
      </w:r>
      <w:r>
        <w:rPr>
          <w:spacing w:val="-4"/>
        </w:rPr>
        <w:t xml:space="preserve"> </w:t>
      </w:r>
      <w:r>
        <w:t>foi</w:t>
      </w:r>
      <w:r>
        <w:rPr>
          <w:spacing w:val="-4"/>
        </w:rPr>
        <w:t xml:space="preserve"> </w:t>
      </w:r>
      <w:r>
        <w:t>incorporado</w:t>
      </w:r>
      <w:r>
        <w:rPr>
          <w:spacing w:val="-4"/>
        </w:rPr>
        <w:t xml:space="preserve"> </w:t>
      </w:r>
      <w:r>
        <w:t>na</w:t>
      </w:r>
      <w:r>
        <w:rPr>
          <w:spacing w:val="-4"/>
        </w:rPr>
        <w:t xml:space="preserve"> </w:t>
      </w:r>
      <w:r>
        <w:t>matriz</w:t>
      </w:r>
      <w:r>
        <w:rPr>
          <w:spacing w:val="-4"/>
        </w:rPr>
        <w:t xml:space="preserve"> </w:t>
      </w:r>
      <w:r>
        <w:t>polimérica</w:t>
      </w:r>
      <w:r>
        <w:rPr>
          <w:spacing w:val="-4"/>
        </w:rPr>
        <w:t xml:space="preserve"> </w:t>
      </w:r>
      <w:r>
        <w:t>PLA/PBAT</w:t>
      </w:r>
      <w:r>
        <w:rPr>
          <w:spacing w:val="-4"/>
        </w:rPr>
        <w:t xml:space="preserve"> </w:t>
      </w:r>
      <w:r>
        <w:t>(80:20), o resíduo</w:t>
      </w:r>
      <w:r>
        <w:rPr>
          <w:spacing w:val="-3"/>
        </w:rPr>
        <w:t xml:space="preserve"> </w:t>
      </w:r>
      <w:r>
        <w:t>lignocelulósico</w:t>
      </w:r>
      <w:r>
        <w:rPr>
          <w:spacing w:val="-3"/>
        </w:rPr>
        <w:t xml:space="preserve"> </w:t>
      </w:r>
      <w:r>
        <w:t>de</w:t>
      </w:r>
      <w:r>
        <w:rPr>
          <w:spacing w:val="-3"/>
        </w:rPr>
        <w:t xml:space="preserve"> </w:t>
      </w:r>
      <w:r>
        <w:t>milho</w:t>
      </w:r>
      <w:r>
        <w:rPr>
          <w:spacing w:val="-3"/>
        </w:rPr>
        <w:t xml:space="preserve"> </w:t>
      </w:r>
      <w:r>
        <w:t>(</w:t>
      </w:r>
      <w:r>
        <w:rPr>
          <w:rFonts w:ascii="Arial" w:hAnsi="Arial"/>
          <w:i/>
        </w:rPr>
        <w:t>corn</w:t>
      </w:r>
      <w:r>
        <w:rPr>
          <w:rFonts w:ascii="Arial" w:hAnsi="Arial"/>
          <w:i/>
          <w:spacing w:val="-3"/>
        </w:rPr>
        <w:t xml:space="preserve"> </w:t>
      </w:r>
      <w:r>
        <w:rPr>
          <w:rFonts w:ascii="Arial" w:hAnsi="Arial"/>
          <w:i/>
        </w:rPr>
        <w:t>stover</w:t>
      </w:r>
      <w:r>
        <w:t>),</w:t>
      </w:r>
      <w:r>
        <w:rPr>
          <w:spacing w:val="-3"/>
        </w:rPr>
        <w:t xml:space="preserve"> </w:t>
      </w:r>
      <w:r>
        <w:t>um</w:t>
      </w:r>
      <w:r>
        <w:rPr>
          <w:spacing w:val="-3"/>
        </w:rPr>
        <w:t xml:space="preserve"> </w:t>
      </w:r>
      <w:r>
        <w:t>subproduto</w:t>
      </w:r>
      <w:r>
        <w:rPr>
          <w:spacing w:val="-3"/>
        </w:rPr>
        <w:t xml:space="preserve"> </w:t>
      </w:r>
      <w:r>
        <w:t>amplamente</w:t>
      </w:r>
      <w:r>
        <w:rPr>
          <w:spacing w:val="-3"/>
        </w:rPr>
        <w:t xml:space="preserve"> </w:t>
      </w:r>
      <w:r>
        <w:t>disponível</w:t>
      </w:r>
      <w:r>
        <w:rPr>
          <w:spacing w:val="-3"/>
        </w:rPr>
        <w:t xml:space="preserve"> </w:t>
      </w:r>
      <w:r>
        <w:t>da</w:t>
      </w:r>
      <w:r>
        <w:rPr>
          <w:spacing w:val="-3"/>
        </w:rPr>
        <w:t xml:space="preserve"> </w:t>
      </w:r>
      <w:r>
        <w:t>agroindústria. O</w:t>
      </w:r>
      <w:r>
        <w:rPr>
          <w:spacing w:val="13"/>
        </w:rPr>
        <w:t xml:space="preserve"> </w:t>
      </w:r>
      <w:r>
        <w:t>resíduo</w:t>
      </w:r>
      <w:r>
        <w:rPr>
          <w:spacing w:val="13"/>
        </w:rPr>
        <w:t xml:space="preserve"> </w:t>
      </w:r>
      <w:r>
        <w:t>foi</w:t>
      </w:r>
      <w:r>
        <w:rPr>
          <w:spacing w:val="13"/>
        </w:rPr>
        <w:t xml:space="preserve"> </w:t>
      </w:r>
      <w:r>
        <w:t>adicionado</w:t>
      </w:r>
      <w:r>
        <w:rPr>
          <w:spacing w:val="13"/>
        </w:rPr>
        <w:t xml:space="preserve"> </w:t>
      </w:r>
      <w:r>
        <w:t>nas</w:t>
      </w:r>
      <w:r>
        <w:rPr>
          <w:spacing w:val="13"/>
        </w:rPr>
        <w:t xml:space="preserve"> </w:t>
      </w:r>
      <w:r>
        <w:t>proporções</w:t>
      </w:r>
      <w:r>
        <w:rPr>
          <w:spacing w:val="13"/>
        </w:rPr>
        <w:t xml:space="preserve"> </w:t>
      </w:r>
      <w:r>
        <w:t>de</w:t>
      </w:r>
      <w:r>
        <w:rPr>
          <w:spacing w:val="13"/>
        </w:rPr>
        <w:t xml:space="preserve"> </w:t>
      </w:r>
      <w:r>
        <w:t>5%,</w:t>
      </w:r>
      <w:r>
        <w:rPr>
          <w:spacing w:val="13"/>
        </w:rPr>
        <w:t xml:space="preserve"> </w:t>
      </w:r>
      <w:r>
        <w:t>10%</w:t>
      </w:r>
      <w:r>
        <w:rPr>
          <w:spacing w:val="13"/>
        </w:rPr>
        <w:t xml:space="preserve"> </w:t>
      </w:r>
      <w:r>
        <w:t>e</w:t>
      </w:r>
      <w:r>
        <w:rPr>
          <w:spacing w:val="-2"/>
        </w:rPr>
        <w:t xml:space="preserve"> </w:t>
      </w:r>
      <w:r>
        <w:t>20%</w:t>
      </w:r>
      <w:r>
        <w:rPr>
          <w:spacing w:val="-2"/>
        </w:rPr>
        <w:t xml:space="preserve"> </w:t>
      </w:r>
      <w:r>
        <w:t>(m/m)</w:t>
      </w:r>
      <w:r>
        <w:rPr>
          <w:spacing w:val="-2"/>
        </w:rPr>
        <w:t xml:space="preserve"> </w:t>
      </w:r>
      <w:r>
        <w:t>em</w:t>
      </w:r>
      <w:r>
        <w:rPr>
          <w:spacing w:val="-2"/>
        </w:rPr>
        <w:t xml:space="preserve"> </w:t>
      </w:r>
      <w:r>
        <w:t>relação</w:t>
      </w:r>
      <w:r>
        <w:rPr>
          <w:spacing w:val="-2"/>
        </w:rPr>
        <w:t xml:space="preserve"> </w:t>
      </w:r>
      <w:r>
        <w:t>à</w:t>
      </w:r>
      <w:r>
        <w:rPr>
          <w:spacing w:val="-2"/>
        </w:rPr>
        <w:t xml:space="preserve"> </w:t>
      </w:r>
      <w:r>
        <w:t>massa</w:t>
      </w:r>
      <w:r>
        <w:rPr>
          <w:spacing w:val="-2"/>
        </w:rPr>
        <w:t xml:space="preserve"> </w:t>
      </w:r>
      <w:r>
        <w:t>da</w:t>
      </w:r>
      <w:r>
        <w:rPr>
          <w:spacing w:val="-2"/>
        </w:rPr>
        <w:t xml:space="preserve"> </w:t>
      </w:r>
      <w:r>
        <w:t>matriz,</w:t>
      </w:r>
      <w:r>
        <w:rPr>
          <w:spacing w:val="-2"/>
        </w:rPr>
        <w:t xml:space="preserve"> </w:t>
      </w:r>
      <w:r>
        <w:t xml:space="preserve">sem o uso de compatibilizantes sintéticos. A carga foi utilizada tanto in natura (LCS - </w:t>
      </w:r>
      <w:r>
        <w:rPr>
          <w:rFonts w:ascii="Arial" w:hAnsi="Arial"/>
          <w:i/>
        </w:rPr>
        <w:t>Lignocellulosic Corn Stover</w:t>
      </w:r>
      <w:r>
        <w:t xml:space="preserve">) quanto após tratamento com peróxido de hidrogênio alcalino (MLCS - </w:t>
      </w:r>
      <w:r>
        <w:rPr>
          <w:rFonts w:ascii="Arial" w:hAnsi="Arial"/>
          <w:i/>
        </w:rPr>
        <w:t>Modified Lignocellulosic Corn Stover</w:t>
      </w:r>
      <w:r>
        <w:t>). Os filmes foram obtidos por meio da</w:t>
      </w:r>
      <w:r>
        <w:rPr>
          <w:spacing w:val="-2"/>
        </w:rPr>
        <w:t xml:space="preserve"> </w:t>
      </w:r>
      <w:r>
        <w:t>técnica</w:t>
      </w:r>
      <w:r>
        <w:rPr>
          <w:spacing w:val="-2"/>
        </w:rPr>
        <w:t xml:space="preserve"> </w:t>
      </w:r>
      <w:r>
        <w:t>de</w:t>
      </w:r>
      <w:r>
        <w:rPr>
          <w:spacing w:val="-2"/>
        </w:rPr>
        <w:t xml:space="preserve"> </w:t>
      </w:r>
      <w:r>
        <w:t>moldagem</w:t>
      </w:r>
      <w:r>
        <w:rPr>
          <w:spacing w:val="-2"/>
        </w:rPr>
        <w:t xml:space="preserve"> </w:t>
      </w:r>
      <w:r>
        <w:t>por</w:t>
      </w:r>
      <w:r>
        <w:rPr>
          <w:spacing w:val="-2"/>
        </w:rPr>
        <w:t xml:space="preserve"> </w:t>
      </w:r>
      <w:r>
        <w:t>compressão</w:t>
      </w:r>
      <w:r>
        <w:rPr>
          <w:spacing w:val="-2"/>
        </w:rPr>
        <w:t xml:space="preserve"> </w:t>
      </w:r>
      <w:r>
        <w:t>a</w:t>
      </w:r>
      <w:r>
        <w:rPr>
          <w:spacing w:val="-2"/>
        </w:rPr>
        <w:t xml:space="preserve"> </w:t>
      </w:r>
      <w:r>
        <w:t>quente,</w:t>
      </w:r>
      <w:r>
        <w:rPr>
          <w:spacing w:val="-2"/>
        </w:rPr>
        <w:t xml:space="preserve"> </w:t>
      </w:r>
      <w:r>
        <w:t>sob pressão de 10 MPa a 180</w:t>
      </w:r>
      <w:r>
        <w:rPr>
          <w:spacing w:val="-14"/>
        </w:rPr>
        <w:t xml:space="preserve"> </w:t>
      </w:r>
      <w:r>
        <w:t>°C por 6 minutos, seguida de resfriamento sob a mesma pressão em temperatura ambiente. O objetivo do tratamento foi reduzir a coloração escura do resíduo, eliminar o odor caracterí</w:t>
      </w:r>
      <w:r>
        <w:t>stico do material bruto remover compostos fenólicos e reduzir o teor de lignina e hemicelulose, promovendo uma fibra de coloração mais clara e com maior exposição de grupos hidroxilas, facilitando a interação com a matriz polimérica.</w:t>
      </w:r>
    </w:p>
    <w:p w14:paraId="58F46234" w14:textId="77777777" w:rsidR="00495CC8" w:rsidRDefault="00D5695E">
      <w:pPr>
        <w:pStyle w:val="Corpodetexto"/>
        <w:spacing w:line="360" w:lineRule="auto"/>
        <w:ind w:right="45" w:firstLine="720"/>
      </w:pPr>
      <w:r>
        <w:t>Os filmes foram caracterizados comparativamente em relação à morfologia, propriedades mecânicas, térmicas, ópticas, hidrofobicidade e biodegradabilidade. Os resultados mostraram que a incorporação do resíduo tratado (MLCS) resultou em melhorias significativas nas propriedades mecânicas dos filmes PLA/PBAT em relação ao resíduo in natura (LCS). A resistência à tração na ruptura da matriz sem o reforço foi de 26,7 MPa, aumentando para 30,4 MPa com 10%</w:t>
      </w:r>
      <w:r>
        <w:rPr>
          <w:spacing w:val="-2"/>
        </w:rPr>
        <w:t xml:space="preserve"> </w:t>
      </w:r>
      <w:r>
        <w:t>de</w:t>
      </w:r>
      <w:r>
        <w:rPr>
          <w:spacing w:val="-2"/>
        </w:rPr>
        <w:t xml:space="preserve"> </w:t>
      </w:r>
      <w:r>
        <w:t>LCS</w:t>
      </w:r>
      <w:r>
        <w:rPr>
          <w:spacing w:val="-2"/>
        </w:rPr>
        <w:t xml:space="preserve"> </w:t>
      </w:r>
      <w:r>
        <w:t>e</w:t>
      </w:r>
      <w:r>
        <w:rPr>
          <w:spacing w:val="-2"/>
        </w:rPr>
        <w:t xml:space="preserve"> </w:t>
      </w:r>
      <w:r>
        <w:t xml:space="preserve">para 32,6 com 10% de MLCS. O módulo de Young também foi aumentado, passando de 475 MPa no filme puro para para 495 MPa com LCS e 512 MPa com MLCS, refletindo maior rigidez estrutural nos dois casos, com superioridade do material tratado. O alongamento na ruptura, por sua vez, foi reduzido de 61,4% (controle) para 48,3% (LCS) e 50,5% (MLCS), permanecendo ainda compatível com aplicações </w:t>
      </w:r>
      <w:r>
        <w:rPr>
          <w:spacing w:val="-2"/>
        </w:rPr>
        <w:t>flexíveis.</w:t>
      </w:r>
    </w:p>
    <w:p w14:paraId="58F46235" w14:textId="77777777" w:rsidR="00495CC8" w:rsidRDefault="00D5695E">
      <w:pPr>
        <w:pStyle w:val="Corpodetexto"/>
        <w:spacing w:line="360" w:lineRule="auto"/>
        <w:ind w:right="42" w:firstLine="720"/>
      </w:pPr>
      <w:r>
        <w:t>Em termos de propriedades térmicas, os compósitos com MLCS apresentaram valores de Tonset superior (305,2°C) ao dos filmes com LCS (301,3°C) e também ao da matriz PLA/PBAT pura (297,3</w:t>
      </w:r>
      <w:r>
        <w:rPr>
          <w:spacing w:val="-14"/>
        </w:rPr>
        <w:t xml:space="preserve"> </w:t>
      </w:r>
      <w:r>
        <w:t>°C), indicando que o tratamento alcalino contribuiu para aumentar a estabilidade térmica do sistema. Além</w:t>
      </w:r>
      <w:r>
        <w:rPr>
          <w:spacing w:val="-3"/>
        </w:rPr>
        <w:t xml:space="preserve"> </w:t>
      </w:r>
      <w:r>
        <w:t>disso,</w:t>
      </w:r>
      <w:r>
        <w:rPr>
          <w:spacing w:val="-3"/>
        </w:rPr>
        <w:t xml:space="preserve"> </w:t>
      </w:r>
      <w:r>
        <w:t>a</w:t>
      </w:r>
      <w:r>
        <w:rPr>
          <w:spacing w:val="-3"/>
        </w:rPr>
        <w:t xml:space="preserve"> </w:t>
      </w:r>
      <w:r>
        <w:t>modificação</w:t>
      </w:r>
      <w:r>
        <w:rPr>
          <w:spacing w:val="-3"/>
        </w:rPr>
        <w:t xml:space="preserve"> </w:t>
      </w:r>
      <w:r>
        <w:t>do</w:t>
      </w:r>
      <w:r>
        <w:rPr>
          <w:spacing w:val="-3"/>
        </w:rPr>
        <w:t xml:space="preserve"> </w:t>
      </w:r>
      <w:r>
        <w:t>resíduo</w:t>
      </w:r>
      <w:r>
        <w:rPr>
          <w:spacing w:val="-3"/>
        </w:rPr>
        <w:t xml:space="preserve"> </w:t>
      </w:r>
      <w:r>
        <w:t>conferiu</w:t>
      </w:r>
      <w:r>
        <w:rPr>
          <w:spacing w:val="-3"/>
        </w:rPr>
        <w:t xml:space="preserve"> </w:t>
      </w:r>
      <w:r>
        <w:t>melhor</w:t>
      </w:r>
      <w:r>
        <w:rPr>
          <w:spacing w:val="-3"/>
        </w:rPr>
        <w:t xml:space="preserve"> </w:t>
      </w:r>
      <w:r>
        <w:t>aparência</w:t>
      </w:r>
      <w:r>
        <w:rPr>
          <w:spacing w:val="-3"/>
        </w:rPr>
        <w:t xml:space="preserve"> </w:t>
      </w:r>
      <w:r>
        <w:t>visual</w:t>
      </w:r>
      <w:r>
        <w:rPr>
          <w:spacing w:val="-3"/>
        </w:rPr>
        <w:t xml:space="preserve"> </w:t>
      </w:r>
      <w:r>
        <w:t>aos</w:t>
      </w:r>
      <w:r>
        <w:rPr>
          <w:spacing w:val="-3"/>
        </w:rPr>
        <w:t xml:space="preserve"> </w:t>
      </w:r>
      <w:r>
        <w:t>filmes,</w:t>
      </w:r>
      <w:r>
        <w:rPr>
          <w:spacing w:val="-3"/>
        </w:rPr>
        <w:t xml:space="preserve"> </w:t>
      </w:r>
      <w:r>
        <w:t>com</w:t>
      </w:r>
      <w:r>
        <w:rPr>
          <w:spacing w:val="-3"/>
        </w:rPr>
        <w:t xml:space="preserve"> </w:t>
      </w:r>
      <w:r>
        <w:t>redução da coloração amarronzada e do odor característico das fibras cruas, aspectos essenciais para sua aceitação em embalagens alimentícias. No que diz respeito à hidrofobicidade,</w:t>
      </w:r>
      <w:r>
        <w:rPr>
          <w:spacing w:val="-3"/>
        </w:rPr>
        <w:t xml:space="preserve"> </w:t>
      </w:r>
      <w:r>
        <w:t>o</w:t>
      </w:r>
      <w:r>
        <w:rPr>
          <w:spacing w:val="-3"/>
        </w:rPr>
        <w:t xml:space="preserve"> </w:t>
      </w:r>
      <w:r>
        <w:t>ângulo</w:t>
      </w:r>
      <w:r>
        <w:rPr>
          <w:spacing w:val="-3"/>
        </w:rPr>
        <w:t xml:space="preserve"> </w:t>
      </w:r>
      <w:r>
        <w:t>de</w:t>
      </w:r>
      <w:r>
        <w:rPr>
          <w:spacing w:val="-3"/>
        </w:rPr>
        <w:t xml:space="preserve"> </w:t>
      </w:r>
      <w:r>
        <w:t>contato</w:t>
      </w:r>
      <w:r>
        <w:rPr>
          <w:spacing w:val="-3"/>
        </w:rPr>
        <w:t xml:space="preserve"> </w:t>
      </w:r>
      <w:r>
        <w:t>com água aumentou de 63,7° (PLA/PBAT puro)</w:t>
      </w:r>
      <w:r>
        <w:rPr>
          <w:spacing w:val="-3"/>
        </w:rPr>
        <w:t xml:space="preserve"> </w:t>
      </w:r>
      <w:r>
        <w:t>para</w:t>
      </w:r>
      <w:r>
        <w:rPr>
          <w:spacing w:val="-3"/>
        </w:rPr>
        <w:t xml:space="preserve"> </w:t>
      </w:r>
      <w:r>
        <w:t>66,2°</w:t>
      </w:r>
      <w:r>
        <w:rPr>
          <w:spacing w:val="-3"/>
        </w:rPr>
        <w:t xml:space="preserve"> </w:t>
      </w:r>
      <w:r>
        <w:t>com</w:t>
      </w:r>
      <w:r>
        <w:rPr>
          <w:spacing w:val="-3"/>
        </w:rPr>
        <w:t xml:space="preserve"> </w:t>
      </w:r>
      <w:r>
        <w:t>LCS</w:t>
      </w:r>
      <w:r>
        <w:rPr>
          <w:spacing w:val="-3"/>
        </w:rPr>
        <w:t xml:space="preserve"> </w:t>
      </w:r>
      <w:r>
        <w:t>e</w:t>
      </w:r>
      <w:r>
        <w:rPr>
          <w:spacing w:val="-3"/>
        </w:rPr>
        <w:t xml:space="preserve"> </w:t>
      </w:r>
      <w:r>
        <w:t>71,5°</w:t>
      </w:r>
      <w:r>
        <w:rPr>
          <w:spacing w:val="-3"/>
        </w:rPr>
        <w:t xml:space="preserve"> </w:t>
      </w:r>
      <w:r>
        <w:t>com</w:t>
      </w:r>
      <w:r>
        <w:rPr>
          <w:spacing w:val="-3"/>
        </w:rPr>
        <w:t xml:space="preserve"> </w:t>
      </w:r>
      <w:r>
        <w:t>MLCS</w:t>
      </w:r>
      <w:r>
        <w:rPr>
          <w:spacing w:val="-3"/>
        </w:rPr>
        <w:t xml:space="preserve"> </w:t>
      </w:r>
      <w:r>
        <w:t>nos</w:t>
      </w:r>
      <w:r>
        <w:rPr>
          <w:spacing w:val="-3"/>
        </w:rPr>
        <w:t xml:space="preserve"> </w:t>
      </w:r>
      <w:r>
        <w:t>filmes</w:t>
      </w:r>
      <w:r>
        <w:rPr>
          <w:spacing w:val="-3"/>
        </w:rPr>
        <w:t xml:space="preserve"> </w:t>
      </w:r>
      <w:r>
        <w:t>com</w:t>
      </w:r>
      <w:r>
        <w:rPr>
          <w:spacing w:val="-3"/>
        </w:rPr>
        <w:t xml:space="preserve"> </w:t>
      </w:r>
      <w:r>
        <w:t>10% de carga, confirmando que o tratamento promoveu menor afinidade com a umidade. Esses resultados demonstram</w:t>
      </w:r>
      <w:r>
        <w:rPr>
          <w:spacing w:val="72"/>
        </w:rPr>
        <w:t xml:space="preserve"> </w:t>
      </w:r>
      <w:r>
        <w:t>o</w:t>
      </w:r>
      <w:r>
        <w:rPr>
          <w:spacing w:val="72"/>
        </w:rPr>
        <w:t xml:space="preserve"> </w:t>
      </w:r>
      <w:r>
        <w:t>efeito</w:t>
      </w:r>
      <w:r>
        <w:rPr>
          <w:spacing w:val="72"/>
        </w:rPr>
        <w:t xml:space="preserve"> </w:t>
      </w:r>
      <w:r>
        <w:t>positivo</w:t>
      </w:r>
      <w:r>
        <w:rPr>
          <w:spacing w:val="72"/>
        </w:rPr>
        <w:t xml:space="preserve"> </w:t>
      </w:r>
      <w:r>
        <w:t>da</w:t>
      </w:r>
      <w:r>
        <w:rPr>
          <w:spacing w:val="72"/>
        </w:rPr>
        <w:t xml:space="preserve"> </w:t>
      </w:r>
      <w:r>
        <w:t>modificação</w:t>
      </w:r>
      <w:r>
        <w:rPr>
          <w:spacing w:val="72"/>
        </w:rPr>
        <w:t xml:space="preserve"> </w:t>
      </w:r>
      <w:r>
        <w:t>química</w:t>
      </w:r>
      <w:r>
        <w:rPr>
          <w:spacing w:val="72"/>
        </w:rPr>
        <w:t xml:space="preserve"> </w:t>
      </w:r>
      <w:r>
        <w:t>do</w:t>
      </w:r>
      <w:r>
        <w:rPr>
          <w:spacing w:val="40"/>
        </w:rPr>
        <w:t xml:space="preserve"> </w:t>
      </w:r>
      <w:r>
        <w:t>resíduo,</w:t>
      </w:r>
      <w:r>
        <w:rPr>
          <w:spacing w:val="40"/>
        </w:rPr>
        <w:t xml:space="preserve"> </w:t>
      </w:r>
      <w:r>
        <w:t>não</w:t>
      </w:r>
      <w:r>
        <w:rPr>
          <w:spacing w:val="40"/>
        </w:rPr>
        <w:t xml:space="preserve"> </w:t>
      </w:r>
      <w:r>
        <w:t>apenas</w:t>
      </w:r>
      <w:r>
        <w:rPr>
          <w:spacing w:val="40"/>
        </w:rPr>
        <w:t xml:space="preserve"> </w:t>
      </w:r>
      <w:r>
        <w:t>nas</w:t>
      </w:r>
      <w:r>
        <w:rPr>
          <w:spacing w:val="40"/>
        </w:rPr>
        <w:t xml:space="preserve"> </w:t>
      </w:r>
      <w:r>
        <w:t>propriedades</w:t>
      </w:r>
    </w:p>
    <w:p w14:paraId="58F46236" w14:textId="77777777" w:rsidR="00495CC8" w:rsidRDefault="00495CC8">
      <w:pPr>
        <w:pStyle w:val="Corpodetexto"/>
        <w:spacing w:line="360" w:lineRule="auto"/>
        <w:sectPr w:rsidR="00495CC8">
          <w:pgSz w:w="11920" w:h="16840"/>
          <w:pgMar w:top="1500" w:right="992" w:bottom="280" w:left="1559" w:header="693" w:footer="0" w:gutter="0"/>
          <w:cols w:space="720"/>
        </w:sectPr>
      </w:pPr>
    </w:p>
    <w:p w14:paraId="58F46237" w14:textId="77777777" w:rsidR="00495CC8" w:rsidRDefault="00D5695E">
      <w:pPr>
        <w:pStyle w:val="Corpodetexto"/>
        <w:spacing w:before="83"/>
      </w:pPr>
      <w:r>
        <w:t>funcionais,</w:t>
      </w:r>
      <w:r>
        <w:rPr>
          <w:spacing w:val="-10"/>
        </w:rPr>
        <w:t xml:space="preserve"> </w:t>
      </w:r>
      <w:r>
        <w:t>mas</w:t>
      </w:r>
      <w:r>
        <w:rPr>
          <w:spacing w:val="-7"/>
        </w:rPr>
        <w:t xml:space="preserve"> </w:t>
      </w:r>
      <w:r>
        <w:t>também</w:t>
      </w:r>
      <w:r>
        <w:rPr>
          <w:spacing w:val="-7"/>
        </w:rPr>
        <w:t xml:space="preserve"> </w:t>
      </w:r>
      <w:r>
        <w:t>nas</w:t>
      </w:r>
      <w:r>
        <w:rPr>
          <w:spacing w:val="-7"/>
        </w:rPr>
        <w:t xml:space="preserve"> </w:t>
      </w:r>
      <w:r>
        <w:t>características</w:t>
      </w:r>
      <w:r>
        <w:rPr>
          <w:spacing w:val="-7"/>
        </w:rPr>
        <w:t xml:space="preserve"> </w:t>
      </w:r>
      <w:r>
        <w:t>estéticas</w:t>
      </w:r>
      <w:r>
        <w:rPr>
          <w:spacing w:val="-7"/>
        </w:rPr>
        <w:t xml:space="preserve"> </w:t>
      </w:r>
      <w:r>
        <w:t>dos</w:t>
      </w:r>
      <w:r>
        <w:rPr>
          <w:spacing w:val="-7"/>
        </w:rPr>
        <w:t xml:space="preserve"> </w:t>
      </w:r>
      <w:r>
        <w:rPr>
          <w:spacing w:val="-2"/>
        </w:rPr>
        <w:t>filmes.</w:t>
      </w:r>
    </w:p>
    <w:p w14:paraId="58F46238" w14:textId="77777777" w:rsidR="00495CC8" w:rsidRDefault="00D5695E">
      <w:pPr>
        <w:pStyle w:val="Corpodetexto"/>
        <w:spacing w:before="115" w:line="360" w:lineRule="auto"/>
        <w:ind w:right="41" w:firstLine="720"/>
      </w:pPr>
      <w:r>
        <w:t>Em conclusão, o estudo demonstrou que a incorporação de resíduo lignocelulósico de milho tratado (MLCS) em filmes de PLA/PBAT é uma estratégia eficaz para aliar desempenho técnico, viabilidade econômica e sustentabilidade. As formulações com 10% de MLCS se destacaram por apresentar o melhor equilíbrio entre resistência mecânica, estabilidade térmica, hidrofobicidade e aparência visual, atendendo aos critérios da norma chinesa GB/T 10004-2008 para filmes</w:t>
      </w:r>
      <w:r>
        <w:rPr>
          <w:spacing w:val="-2"/>
        </w:rPr>
        <w:t xml:space="preserve"> </w:t>
      </w:r>
      <w:r>
        <w:t>plásticos</w:t>
      </w:r>
      <w:r>
        <w:rPr>
          <w:spacing w:val="-2"/>
        </w:rPr>
        <w:t xml:space="preserve"> </w:t>
      </w:r>
      <w:r>
        <w:t>em contato com alimentos. A valorização desse subproduto agrícola por meio de uma rota de modificação simples e ambientalmente amigável reforça o potencial da abordagem para o desenvolvimento de embalagens biodegradáveis com alta aceitação comercial.</w:t>
      </w:r>
    </w:p>
    <w:p w14:paraId="58F46239" w14:textId="77777777" w:rsidR="00495CC8" w:rsidRDefault="00D5695E">
      <w:pPr>
        <w:pStyle w:val="Corpodetexto"/>
        <w:spacing w:line="360" w:lineRule="auto"/>
        <w:ind w:right="48" w:firstLine="720"/>
      </w:pPr>
      <w:r>
        <w:t>Resíduos agroindustriais e seus derivados têm sido investigados como alternativas</w:t>
      </w:r>
      <w:r>
        <w:rPr>
          <w:spacing w:val="40"/>
        </w:rPr>
        <w:t xml:space="preserve"> </w:t>
      </w:r>
      <w:r>
        <w:t>sustentáveis, também</w:t>
      </w:r>
      <w:r>
        <w:rPr>
          <w:spacing w:val="-7"/>
        </w:rPr>
        <w:t xml:space="preserve"> </w:t>
      </w:r>
      <w:r>
        <w:t>para</w:t>
      </w:r>
      <w:r>
        <w:rPr>
          <w:spacing w:val="-7"/>
        </w:rPr>
        <w:t xml:space="preserve"> </w:t>
      </w:r>
      <w:r>
        <w:t>aprimorar</w:t>
      </w:r>
      <w:r>
        <w:rPr>
          <w:spacing w:val="-7"/>
        </w:rPr>
        <w:t xml:space="preserve"> </w:t>
      </w:r>
      <w:r>
        <w:t>a</w:t>
      </w:r>
      <w:r>
        <w:rPr>
          <w:spacing w:val="-7"/>
        </w:rPr>
        <w:t xml:space="preserve"> </w:t>
      </w:r>
      <w:r>
        <w:t>compatibilização</w:t>
      </w:r>
      <w:r>
        <w:rPr>
          <w:spacing w:val="-7"/>
        </w:rPr>
        <w:t xml:space="preserve"> </w:t>
      </w:r>
      <w:r>
        <w:t>de</w:t>
      </w:r>
      <w:r>
        <w:rPr>
          <w:spacing w:val="-7"/>
        </w:rPr>
        <w:t xml:space="preserve"> </w:t>
      </w:r>
      <w:r>
        <w:t>blendas</w:t>
      </w:r>
      <w:r>
        <w:rPr>
          <w:spacing w:val="-7"/>
        </w:rPr>
        <w:t xml:space="preserve"> </w:t>
      </w:r>
      <w:r>
        <w:t>PLA/PBAT.</w:t>
      </w:r>
      <w:r>
        <w:rPr>
          <w:spacing w:val="-7"/>
        </w:rPr>
        <w:t xml:space="preserve"> </w:t>
      </w:r>
      <w:r>
        <w:t>Nesta</w:t>
      </w:r>
      <w:r>
        <w:rPr>
          <w:spacing w:val="-7"/>
        </w:rPr>
        <w:t xml:space="preserve"> </w:t>
      </w:r>
      <w:r>
        <w:t>perspectiva,</w:t>
      </w:r>
      <w:r>
        <w:rPr>
          <w:spacing w:val="-7"/>
        </w:rPr>
        <w:t xml:space="preserve"> </w:t>
      </w:r>
      <w:r>
        <w:t xml:space="preserve">Silva e Soares (2021) investigaram o uso de um pré-polímero epoxidado derivado do cardanol (ECP - </w:t>
      </w:r>
      <w:r>
        <w:rPr>
          <w:rFonts w:ascii="Arial" w:hAnsi="Arial"/>
          <w:i/>
        </w:rPr>
        <w:t>Epoxidized Cardanol-based Prepolymer</w:t>
      </w:r>
      <w:r>
        <w:t>), um composto extraído do líquido da casca da castanha de caju, que é descartada durante o processamento industrial para obtenção da amêndoa comestível,</w:t>
      </w:r>
      <w:r>
        <w:rPr>
          <w:spacing w:val="40"/>
        </w:rPr>
        <w:t xml:space="preserve"> </w:t>
      </w:r>
      <w:r>
        <w:t xml:space="preserve">como agente compatibilizante </w:t>
      </w:r>
      <w:r>
        <w:rPr>
          <w:rFonts w:ascii="Arial" w:hAnsi="Arial"/>
          <w:i/>
        </w:rPr>
        <w:t>bio-based</w:t>
      </w:r>
      <w:r>
        <w:t>. O desempenho do ECP foi comparado ao de um compatibilizante comercial derivado de petról</w:t>
      </w:r>
      <w:r>
        <w:t>eo, o copolímero estireno-acrílico epoxidado Joncryl® ADR4300 (ADR). As blendas foram preparadas na proporção PLA/PBAT de 80:20 e compatibilizadas com 1%, 3% e 5% (m/m) de ECP ou ADR, com adição de 1% de trifenilfosfina como catalisador. A caracterização</w:t>
      </w:r>
      <w:r>
        <w:rPr>
          <w:spacing w:val="80"/>
          <w:w w:val="150"/>
        </w:rPr>
        <w:t xml:space="preserve"> </w:t>
      </w:r>
      <w:r>
        <w:t>abrangeu</w:t>
      </w:r>
      <w:r>
        <w:rPr>
          <w:spacing w:val="80"/>
          <w:w w:val="150"/>
        </w:rPr>
        <w:t xml:space="preserve"> </w:t>
      </w:r>
      <w:r>
        <w:t>propriedades</w:t>
      </w:r>
      <w:r>
        <w:rPr>
          <w:spacing w:val="80"/>
          <w:w w:val="150"/>
        </w:rPr>
        <w:t xml:space="preserve"> </w:t>
      </w:r>
      <w:r>
        <w:t>mecânicas,</w:t>
      </w:r>
      <w:r>
        <w:rPr>
          <w:spacing w:val="80"/>
          <w:w w:val="150"/>
        </w:rPr>
        <w:t xml:space="preserve"> </w:t>
      </w:r>
      <w:r>
        <w:t>térmicas,</w:t>
      </w:r>
      <w:r>
        <w:rPr>
          <w:spacing w:val="80"/>
          <w:w w:val="150"/>
        </w:rPr>
        <w:t xml:space="preserve"> </w:t>
      </w:r>
      <w:r>
        <w:t>reológicas,</w:t>
      </w:r>
      <w:r>
        <w:rPr>
          <w:spacing w:val="80"/>
          <w:w w:val="150"/>
        </w:rPr>
        <w:t xml:space="preserve"> </w:t>
      </w:r>
      <w:r>
        <w:t>morfológicas</w:t>
      </w:r>
      <w:r>
        <w:rPr>
          <w:spacing w:val="80"/>
          <w:w w:val="150"/>
        </w:rPr>
        <w:t xml:space="preserve"> </w:t>
      </w:r>
      <w:r>
        <w:t xml:space="preserve">e </w:t>
      </w:r>
      <w:r>
        <w:rPr>
          <w:spacing w:val="-2"/>
        </w:rPr>
        <w:t>dinâmico-mecânicas.</w:t>
      </w:r>
    </w:p>
    <w:p w14:paraId="58F4623A" w14:textId="77777777" w:rsidR="00495CC8" w:rsidRDefault="00D5695E">
      <w:pPr>
        <w:pStyle w:val="Corpodetexto"/>
        <w:spacing w:line="360" w:lineRule="auto"/>
        <w:ind w:right="41" w:firstLine="720"/>
      </w:pPr>
      <w:r>
        <w:t>A análise mecânica sob tração mostrou que a incorporação de ECP resultou em melhorias significativas na tensão ao escoamento, alongamento na ruptura e no módulo de Young. Comparado</w:t>
      </w:r>
      <w:r>
        <w:rPr>
          <w:spacing w:val="-3"/>
        </w:rPr>
        <w:t xml:space="preserve"> </w:t>
      </w:r>
      <w:r>
        <w:t>à blenda de PLA/PBAT 80:20 sem compatibilizante, que apresentou módulo de Young de 1,7 GPa, o sistema com 3% (m/m) de ECP alcançou um</w:t>
      </w:r>
      <w:r>
        <w:rPr>
          <w:spacing w:val="-2"/>
        </w:rPr>
        <w:t xml:space="preserve"> </w:t>
      </w:r>
      <w:r>
        <w:t>valor</w:t>
      </w:r>
      <w:r>
        <w:rPr>
          <w:spacing w:val="-2"/>
        </w:rPr>
        <w:t xml:space="preserve"> </w:t>
      </w:r>
      <w:r>
        <w:t>de</w:t>
      </w:r>
      <w:r>
        <w:rPr>
          <w:spacing w:val="-2"/>
        </w:rPr>
        <w:t xml:space="preserve"> </w:t>
      </w:r>
      <w:r>
        <w:t>1,8</w:t>
      </w:r>
      <w:r>
        <w:rPr>
          <w:spacing w:val="-2"/>
        </w:rPr>
        <w:t xml:space="preserve"> </w:t>
      </w:r>
      <w:r>
        <w:t>GPa,</w:t>
      </w:r>
      <w:r>
        <w:rPr>
          <w:spacing w:val="-2"/>
        </w:rPr>
        <w:t xml:space="preserve"> </w:t>
      </w:r>
      <w:r>
        <w:t>indicando</w:t>
      </w:r>
      <w:r>
        <w:rPr>
          <w:spacing w:val="-2"/>
        </w:rPr>
        <w:t xml:space="preserve"> </w:t>
      </w:r>
      <w:r>
        <w:t>ganho</w:t>
      </w:r>
      <w:r>
        <w:rPr>
          <w:spacing w:val="-2"/>
        </w:rPr>
        <w:t xml:space="preserve"> </w:t>
      </w:r>
      <w:r>
        <w:t>na</w:t>
      </w:r>
      <w:r>
        <w:rPr>
          <w:spacing w:val="-2"/>
        </w:rPr>
        <w:t xml:space="preserve"> </w:t>
      </w:r>
      <w:r>
        <w:t>rigidez</w:t>
      </w:r>
      <w:r>
        <w:rPr>
          <w:spacing w:val="-2"/>
        </w:rPr>
        <w:t xml:space="preserve"> </w:t>
      </w:r>
      <w:r>
        <w:t>estrutural.</w:t>
      </w:r>
      <w:r>
        <w:rPr>
          <w:spacing w:val="-2"/>
        </w:rPr>
        <w:t xml:space="preserve"> </w:t>
      </w:r>
      <w:r>
        <w:t>O sistema contendo 3% (m/m) de ECP apresentou o melhor desempenho, com 46 MPa de tensão ao escoamento e de 190% no alongamento na ruptura.</w:t>
      </w:r>
    </w:p>
    <w:p w14:paraId="58F4623B" w14:textId="77777777" w:rsidR="00495CC8" w:rsidRDefault="00D5695E">
      <w:pPr>
        <w:pStyle w:val="Corpodetexto"/>
        <w:spacing w:line="360" w:lineRule="auto"/>
        <w:ind w:right="42" w:firstLine="720"/>
      </w:pPr>
      <w:r>
        <w:t>A morfologia das amostras foi avaliada por MEV, que</w:t>
      </w:r>
      <w:r>
        <w:rPr>
          <w:spacing w:val="-5"/>
        </w:rPr>
        <w:t xml:space="preserve"> </w:t>
      </w:r>
      <w:r>
        <w:t>revelou</w:t>
      </w:r>
      <w:r>
        <w:rPr>
          <w:spacing w:val="-5"/>
        </w:rPr>
        <w:t xml:space="preserve"> </w:t>
      </w:r>
      <w:r>
        <w:t>a</w:t>
      </w:r>
      <w:r>
        <w:rPr>
          <w:spacing w:val="-5"/>
        </w:rPr>
        <w:t xml:space="preserve"> </w:t>
      </w:r>
      <w:r>
        <w:t>formação</w:t>
      </w:r>
      <w:r>
        <w:rPr>
          <w:spacing w:val="-5"/>
        </w:rPr>
        <w:t xml:space="preserve"> </w:t>
      </w:r>
      <w:r>
        <w:t>de</w:t>
      </w:r>
      <w:r>
        <w:rPr>
          <w:spacing w:val="-5"/>
        </w:rPr>
        <w:t xml:space="preserve"> </w:t>
      </w:r>
      <w:r>
        <w:t>domínios</w:t>
      </w:r>
      <w:r>
        <w:rPr>
          <w:spacing w:val="-5"/>
        </w:rPr>
        <w:t xml:space="preserve"> </w:t>
      </w:r>
      <w:r>
        <w:t>de</w:t>
      </w:r>
      <w:r>
        <w:rPr>
          <w:spacing w:val="-5"/>
        </w:rPr>
        <w:t xml:space="preserve"> </w:t>
      </w:r>
      <w:r>
        <w:t>PBAT menores e bem aderidos, caracterizando a morfologia mar-ilha refinada, especialmente nas amostras com 1% e 3% do ECP, indicando boa compatibilidade interfacial.</w:t>
      </w:r>
    </w:p>
    <w:p w14:paraId="58F4623C" w14:textId="77777777" w:rsidR="00495CC8" w:rsidRDefault="00D5695E">
      <w:pPr>
        <w:pStyle w:val="Corpodetexto"/>
        <w:ind w:left="742"/>
      </w:pPr>
      <w:r>
        <w:t>As</w:t>
      </w:r>
      <w:r>
        <w:rPr>
          <w:spacing w:val="24"/>
        </w:rPr>
        <w:t xml:space="preserve"> </w:t>
      </w:r>
      <w:r>
        <w:t>análises</w:t>
      </w:r>
      <w:r>
        <w:rPr>
          <w:spacing w:val="24"/>
        </w:rPr>
        <w:t xml:space="preserve"> </w:t>
      </w:r>
      <w:r>
        <w:t>dinâmico-mecânicas</w:t>
      </w:r>
      <w:r>
        <w:rPr>
          <w:spacing w:val="24"/>
        </w:rPr>
        <w:t xml:space="preserve"> </w:t>
      </w:r>
      <w:r>
        <w:t>revelaram</w:t>
      </w:r>
      <w:r>
        <w:rPr>
          <w:spacing w:val="24"/>
        </w:rPr>
        <w:t xml:space="preserve"> </w:t>
      </w:r>
      <w:r>
        <w:t>dois</w:t>
      </w:r>
      <w:r>
        <w:rPr>
          <w:spacing w:val="24"/>
        </w:rPr>
        <w:t xml:space="preserve"> </w:t>
      </w:r>
      <w:r>
        <w:t>picos</w:t>
      </w:r>
      <w:r>
        <w:rPr>
          <w:spacing w:val="24"/>
        </w:rPr>
        <w:t xml:space="preserve"> </w:t>
      </w:r>
      <w:r>
        <w:t>de</w:t>
      </w:r>
      <w:r>
        <w:rPr>
          <w:spacing w:val="25"/>
        </w:rPr>
        <w:t xml:space="preserve"> </w:t>
      </w:r>
      <w:r>
        <w:t>transição</w:t>
      </w:r>
      <w:r>
        <w:rPr>
          <w:spacing w:val="24"/>
        </w:rPr>
        <w:t xml:space="preserve"> </w:t>
      </w:r>
      <w:r>
        <w:t>vítrea</w:t>
      </w:r>
      <w:r>
        <w:rPr>
          <w:spacing w:val="24"/>
        </w:rPr>
        <w:t xml:space="preserve"> </w:t>
      </w:r>
      <w:r>
        <w:t>(Tg),</w:t>
      </w:r>
      <w:r>
        <w:rPr>
          <w:spacing w:val="24"/>
        </w:rPr>
        <w:t xml:space="preserve"> </w:t>
      </w:r>
      <w:r>
        <w:t>em</w:t>
      </w:r>
      <w:r>
        <w:rPr>
          <w:spacing w:val="24"/>
        </w:rPr>
        <w:t xml:space="preserve"> </w:t>
      </w:r>
      <w:r>
        <w:t>59,8</w:t>
      </w:r>
      <w:r>
        <w:rPr>
          <w:spacing w:val="24"/>
        </w:rPr>
        <w:t xml:space="preserve"> </w:t>
      </w:r>
      <w:r>
        <w:t>ºC</w:t>
      </w:r>
      <w:r>
        <w:rPr>
          <w:spacing w:val="25"/>
        </w:rPr>
        <w:t xml:space="preserve"> </w:t>
      </w:r>
      <w:r>
        <w:rPr>
          <w:spacing w:val="-10"/>
        </w:rPr>
        <w:t>e</w:t>
      </w:r>
    </w:p>
    <w:p w14:paraId="58F4623D" w14:textId="77777777" w:rsidR="00495CC8" w:rsidRDefault="00D5695E">
      <w:pPr>
        <w:pStyle w:val="Corpodetexto"/>
        <w:spacing w:before="115" w:line="360" w:lineRule="auto"/>
        <w:ind w:right="42"/>
      </w:pPr>
      <w:r>
        <w:t>-27,5 ºC relativos aos polímeros PLA</w:t>
      </w:r>
      <w:r>
        <w:rPr>
          <w:spacing w:val="-6"/>
        </w:rPr>
        <w:t xml:space="preserve"> </w:t>
      </w:r>
      <w:r>
        <w:t>e</w:t>
      </w:r>
      <w:r>
        <w:rPr>
          <w:spacing w:val="-6"/>
        </w:rPr>
        <w:t xml:space="preserve"> </w:t>
      </w:r>
      <w:r>
        <w:t>PBAT,</w:t>
      </w:r>
      <w:r>
        <w:rPr>
          <w:spacing w:val="-6"/>
        </w:rPr>
        <w:t xml:space="preserve"> </w:t>
      </w:r>
      <w:r>
        <w:t>respectivamente,</w:t>
      </w:r>
      <w:r>
        <w:rPr>
          <w:spacing w:val="-6"/>
        </w:rPr>
        <w:t xml:space="preserve"> </w:t>
      </w:r>
      <w:r>
        <w:t>indicando</w:t>
      </w:r>
      <w:r>
        <w:rPr>
          <w:spacing w:val="-6"/>
        </w:rPr>
        <w:t xml:space="preserve"> </w:t>
      </w:r>
      <w:r>
        <w:t>a</w:t>
      </w:r>
      <w:r>
        <w:rPr>
          <w:spacing w:val="-6"/>
        </w:rPr>
        <w:t xml:space="preserve"> </w:t>
      </w:r>
      <w:r>
        <w:t>presença</w:t>
      </w:r>
      <w:r>
        <w:rPr>
          <w:spacing w:val="-6"/>
        </w:rPr>
        <w:t xml:space="preserve"> </w:t>
      </w:r>
      <w:r>
        <w:t>de</w:t>
      </w:r>
      <w:r>
        <w:rPr>
          <w:spacing w:val="-6"/>
        </w:rPr>
        <w:t xml:space="preserve"> </w:t>
      </w:r>
      <w:r>
        <w:t>fases</w:t>
      </w:r>
      <w:r>
        <w:rPr>
          <w:spacing w:val="-6"/>
        </w:rPr>
        <w:t xml:space="preserve"> </w:t>
      </w:r>
      <w:r>
        <w:t>distintas. A presença de</w:t>
      </w:r>
      <w:r>
        <w:rPr>
          <w:spacing w:val="-4"/>
        </w:rPr>
        <w:t xml:space="preserve"> </w:t>
      </w:r>
      <w:r>
        <w:t>ECP</w:t>
      </w:r>
      <w:r>
        <w:rPr>
          <w:spacing w:val="-4"/>
        </w:rPr>
        <w:t xml:space="preserve"> </w:t>
      </w:r>
      <w:r>
        <w:t>e</w:t>
      </w:r>
      <w:r>
        <w:rPr>
          <w:spacing w:val="-4"/>
        </w:rPr>
        <w:t xml:space="preserve"> </w:t>
      </w:r>
      <w:r>
        <w:t>ADR</w:t>
      </w:r>
      <w:r>
        <w:rPr>
          <w:spacing w:val="-4"/>
        </w:rPr>
        <w:t xml:space="preserve"> </w:t>
      </w:r>
      <w:r>
        <w:t>não</w:t>
      </w:r>
      <w:r>
        <w:rPr>
          <w:spacing w:val="-4"/>
        </w:rPr>
        <w:t xml:space="preserve"> </w:t>
      </w:r>
      <w:r>
        <w:t>tiveram</w:t>
      </w:r>
      <w:r>
        <w:rPr>
          <w:spacing w:val="-4"/>
        </w:rPr>
        <w:t xml:space="preserve"> </w:t>
      </w:r>
      <w:r>
        <w:t>influência</w:t>
      </w:r>
      <w:r>
        <w:rPr>
          <w:spacing w:val="-4"/>
        </w:rPr>
        <w:t xml:space="preserve"> </w:t>
      </w:r>
      <w:r>
        <w:t>significativa</w:t>
      </w:r>
      <w:r>
        <w:rPr>
          <w:spacing w:val="-4"/>
        </w:rPr>
        <w:t xml:space="preserve"> </w:t>
      </w:r>
      <w:r>
        <w:t>nesses</w:t>
      </w:r>
      <w:r>
        <w:rPr>
          <w:spacing w:val="-4"/>
        </w:rPr>
        <w:t xml:space="preserve"> </w:t>
      </w:r>
      <w:r>
        <w:t>valores.</w:t>
      </w:r>
      <w:r>
        <w:rPr>
          <w:spacing w:val="-4"/>
        </w:rPr>
        <w:t xml:space="preserve"> </w:t>
      </w:r>
      <w:r>
        <w:t>A</w:t>
      </w:r>
      <w:r>
        <w:rPr>
          <w:spacing w:val="-4"/>
        </w:rPr>
        <w:t xml:space="preserve"> </w:t>
      </w:r>
      <w:r>
        <w:t>cristalização</w:t>
      </w:r>
      <w:r>
        <w:rPr>
          <w:spacing w:val="-4"/>
        </w:rPr>
        <w:t xml:space="preserve"> </w:t>
      </w:r>
      <w:r>
        <w:t>a</w:t>
      </w:r>
      <w:r>
        <w:rPr>
          <w:spacing w:val="-4"/>
        </w:rPr>
        <w:t xml:space="preserve"> </w:t>
      </w:r>
      <w:r>
        <w:t>frio</w:t>
      </w:r>
      <w:r>
        <w:rPr>
          <w:spacing w:val="-4"/>
        </w:rPr>
        <w:t xml:space="preserve"> </w:t>
      </w:r>
      <w:r>
        <w:t>(Tcc) apresentou elevação progressiva com a adição dos compatibilizantes, sugerindo redução da cristalinidade do PLA, passando de 16,0% na blenda pura, para 15,0% com ADR, e 14% com ECP, correspondendo a reduções relativas de aproximadamente de 8,75% a 15%. A análise térmica (DSC) indicou que tanto ADR quanto ECP</w:t>
      </w:r>
      <w:r>
        <w:rPr>
          <w:spacing w:val="-3"/>
        </w:rPr>
        <w:t xml:space="preserve"> </w:t>
      </w:r>
      <w:r>
        <w:t>promoveram</w:t>
      </w:r>
      <w:r>
        <w:rPr>
          <w:spacing w:val="-3"/>
        </w:rPr>
        <w:t xml:space="preserve"> </w:t>
      </w:r>
      <w:r>
        <w:t>leve</w:t>
      </w:r>
      <w:r>
        <w:rPr>
          <w:spacing w:val="-3"/>
        </w:rPr>
        <w:t xml:space="preserve"> </w:t>
      </w:r>
      <w:r>
        <w:t>redução</w:t>
      </w:r>
      <w:r>
        <w:rPr>
          <w:spacing w:val="-3"/>
        </w:rPr>
        <w:t xml:space="preserve"> </w:t>
      </w:r>
      <w:r>
        <w:t>na</w:t>
      </w:r>
      <w:r>
        <w:rPr>
          <w:spacing w:val="-3"/>
        </w:rPr>
        <w:t xml:space="preserve"> </w:t>
      </w:r>
      <w:r>
        <w:t>cri</w:t>
      </w:r>
      <w:r>
        <w:t>stalinidade</w:t>
      </w:r>
      <w:r>
        <w:rPr>
          <w:spacing w:val="-3"/>
        </w:rPr>
        <w:t xml:space="preserve"> </w:t>
      </w:r>
      <w:r>
        <w:t>da</w:t>
      </w:r>
      <w:r>
        <w:rPr>
          <w:spacing w:val="-3"/>
        </w:rPr>
        <w:t xml:space="preserve"> </w:t>
      </w:r>
      <w:r>
        <w:t>fase</w:t>
      </w:r>
      <w:r>
        <w:rPr>
          <w:spacing w:val="-3"/>
        </w:rPr>
        <w:t xml:space="preserve"> </w:t>
      </w:r>
      <w:r>
        <w:t>PLA,</w:t>
      </w:r>
      <w:r>
        <w:rPr>
          <w:spacing w:val="-3"/>
        </w:rPr>
        <w:t xml:space="preserve"> </w:t>
      </w:r>
      <w:r>
        <w:t>reforçando a eficácia da compatibilização reativa em restringir a ordenação segmentar.</w:t>
      </w:r>
    </w:p>
    <w:p w14:paraId="58F4623E" w14:textId="77777777" w:rsidR="00495CC8" w:rsidRDefault="00D5695E">
      <w:pPr>
        <w:pStyle w:val="Corpodetexto"/>
        <w:spacing w:line="360" w:lineRule="auto"/>
        <w:ind w:right="41" w:firstLine="720"/>
      </w:pPr>
      <w:r>
        <w:t>De forma geral, os resultados demonstraram que o pré-polímero epoxidado de cardanol é um compatibilizante eficaz, capaz de melhorar as propriedades mecânicas, morfológicas e térmicas das blendas PLA/PBAT. Além de apresentar desempenho comparável</w:t>
      </w:r>
      <w:r>
        <w:rPr>
          <w:spacing w:val="-6"/>
        </w:rPr>
        <w:t xml:space="preserve"> </w:t>
      </w:r>
      <w:r>
        <w:t>ao</w:t>
      </w:r>
      <w:r>
        <w:rPr>
          <w:spacing w:val="-6"/>
        </w:rPr>
        <w:t xml:space="preserve"> </w:t>
      </w:r>
      <w:r>
        <w:t>compatibilizante</w:t>
      </w:r>
      <w:r>
        <w:rPr>
          <w:spacing w:val="-6"/>
        </w:rPr>
        <w:t xml:space="preserve"> </w:t>
      </w:r>
      <w:r>
        <w:t>comercial</w:t>
      </w:r>
      <w:r>
        <w:rPr>
          <w:spacing w:val="-6"/>
        </w:rPr>
        <w:t xml:space="preserve"> </w:t>
      </w:r>
      <w:r>
        <w:t>ADR,</w:t>
      </w:r>
      <w:r>
        <w:rPr>
          <w:spacing w:val="-6"/>
        </w:rPr>
        <w:t xml:space="preserve"> </w:t>
      </w:r>
      <w:r>
        <w:t>o ECP se destaca por sua origem renovável e potencial de valorização de resíduos agroindustriais, representando uma alternativa promissora para formulações de embalagens biodegradáveis e ambientalmente responsáveis.</w:t>
      </w:r>
    </w:p>
    <w:p w14:paraId="58F4623F" w14:textId="77777777" w:rsidR="00495CC8" w:rsidRDefault="00495CC8">
      <w:pPr>
        <w:pStyle w:val="Corpodetexto"/>
        <w:spacing w:line="360" w:lineRule="auto"/>
        <w:sectPr w:rsidR="00495CC8">
          <w:pgSz w:w="11920" w:h="16840"/>
          <w:pgMar w:top="1500" w:right="992" w:bottom="280" w:left="1559" w:header="693" w:footer="0" w:gutter="0"/>
          <w:cols w:space="720"/>
        </w:sectPr>
      </w:pPr>
    </w:p>
    <w:p w14:paraId="58F46240" w14:textId="77777777" w:rsidR="00495CC8" w:rsidRDefault="00495CC8">
      <w:pPr>
        <w:pStyle w:val="Corpodetexto"/>
        <w:ind w:left="0"/>
        <w:jc w:val="left"/>
      </w:pPr>
    </w:p>
    <w:p w14:paraId="58F46241" w14:textId="77777777" w:rsidR="00495CC8" w:rsidRDefault="00495CC8">
      <w:pPr>
        <w:pStyle w:val="Corpodetexto"/>
        <w:spacing w:before="208"/>
        <w:ind w:left="0"/>
        <w:jc w:val="left"/>
      </w:pPr>
    </w:p>
    <w:p w14:paraId="58F46242" w14:textId="77777777" w:rsidR="00495CC8" w:rsidRDefault="00D5695E">
      <w:pPr>
        <w:pStyle w:val="Ttulo1"/>
        <w:numPr>
          <w:ilvl w:val="0"/>
          <w:numId w:val="2"/>
        </w:numPr>
        <w:tabs>
          <w:tab w:val="left" w:pos="187"/>
        </w:tabs>
        <w:ind w:left="187" w:hanging="165"/>
        <w:jc w:val="left"/>
      </w:pPr>
      <w:r>
        <w:t>CONSIDERAÇÕES</w:t>
      </w:r>
      <w:r>
        <w:rPr>
          <w:spacing w:val="-13"/>
        </w:rPr>
        <w:t xml:space="preserve"> </w:t>
      </w:r>
      <w:r>
        <w:rPr>
          <w:spacing w:val="-2"/>
        </w:rPr>
        <w:t>FINAIS</w:t>
      </w:r>
    </w:p>
    <w:p w14:paraId="58F46243" w14:textId="77777777" w:rsidR="00495CC8" w:rsidRDefault="00495CC8">
      <w:pPr>
        <w:pStyle w:val="Corpodetexto"/>
        <w:spacing w:before="125"/>
        <w:ind w:left="0"/>
        <w:jc w:val="left"/>
        <w:rPr>
          <w:rFonts w:ascii="Arial"/>
          <w:b/>
        </w:rPr>
      </w:pPr>
    </w:p>
    <w:p w14:paraId="58F46244" w14:textId="77777777" w:rsidR="00495CC8" w:rsidRDefault="00D5695E">
      <w:pPr>
        <w:pStyle w:val="Corpodetexto"/>
        <w:spacing w:line="360" w:lineRule="auto"/>
        <w:ind w:right="41" w:firstLine="720"/>
      </w:pPr>
      <w:r>
        <w:t>A crescente demanda por soluções ambientalmente amigáveis na indústria de embalagens alimentícias têm impulsionado o desenvolvimento de compósitos biodegradáveis. A mistura polimérica PLA/PBAT incorporada com resíduos agroindustriais e seus derivados</w:t>
      </w:r>
      <w:r>
        <w:rPr>
          <w:spacing w:val="-5"/>
        </w:rPr>
        <w:t xml:space="preserve"> </w:t>
      </w:r>
      <w:r>
        <w:t>tem</w:t>
      </w:r>
      <w:r>
        <w:rPr>
          <w:spacing w:val="-5"/>
        </w:rPr>
        <w:t xml:space="preserve"> </w:t>
      </w:r>
      <w:r>
        <w:t>se</w:t>
      </w:r>
      <w:r>
        <w:rPr>
          <w:spacing w:val="-5"/>
        </w:rPr>
        <w:t xml:space="preserve"> </w:t>
      </w:r>
      <w:r>
        <w:t>mostrado</w:t>
      </w:r>
      <w:r>
        <w:rPr>
          <w:spacing w:val="-5"/>
        </w:rPr>
        <w:t xml:space="preserve"> </w:t>
      </w:r>
      <w:r>
        <w:t>uma</w:t>
      </w:r>
      <w:r>
        <w:rPr>
          <w:spacing w:val="-5"/>
        </w:rPr>
        <w:t xml:space="preserve"> </w:t>
      </w:r>
      <w:r>
        <w:t>alternativa promissora, ao reunir melhorias nas propriedades dos materiais e alinhamento com os princípios da sustentabilidade e da economia circular.</w:t>
      </w:r>
    </w:p>
    <w:p w14:paraId="58F46245" w14:textId="77777777" w:rsidR="00495CC8" w:rsidRDefault="00D5695E">
      <w:pPr>
        <w:pStyle w:val="Corpodetexto"/>
        <w:spacing w:line="360" w:lineRule="auto"/>
        <w:ind w:right="42" w:firstLine="720"/>
      </w:pPr>
      <w:r>
        <w:t>Este estudo evidenciou que sistemas PLA/PBAT reforçados com bioenchimentos provenientes de resíduos agroindustriais não apenas apresentam ganhos</w:t>
      </w:r>
      <w:r>
        <w:rPr>
          <w:spacing w:val="-3"/>
        </w:rPr>
        <w:t xml:space="preserve"> </w:t>
      </w:r>
      <w:r>
        <w:t>em</w:t>
      </w:r>
      <w:r>
        <w:rPr>
          <w:spacing w:val="-3"/>
        </w:rPr>
        <w:t xml:space="preserve"> </w:t>
      </w:r>
      <w:r>
        <w:t>propriedades</w:t>
      </w:r>
      <w:r>
        <w:rPr>
          <w:spacing w:val="-3"/>
        </w:rPr>
        <w:t xml:space="preserve"> </w:t>
      </w:r>
      <w:r>
        <w:t>mecânicas,</w:t>
      </w:r>
      <w:r>
        <w:rPr>
          <w:spacing w:val="-3"/>
        </w:rPr>
        <w:t xml:space="preserve"> </w:t>
      </w:r>
      <w:r>
        <w:t>térmicas</w:t>
      </w:r>
      <w:r>
        <w:rPr>
          <w:spacing w:val="-3"/>
        </w:rPr>
        <w:t xml:space="preserve"> </w:t>
      </w:r>
      <w:r>
        <w:t>e</w:t>
      </w:r>
      <w:r>
        <w:rPr>
          <w:spacing w:val="-3"/>
        </w:rPr>
        <w:t xml:space="preserve"> </w:t>
      </w:r>
      <w:r>
        <w:t>de barreira, como também promovem a valorização de subprodutos agrícolas. A incorporação de nanocristais de celulose, extrato de semente de toranja e nanofibrilas de quitina demonstrou potencial para conferir aos compósitos melhorias adicionais, como resistência mecânica, estabilidade térmica, funcionalidade</w:t>
      </w:r>
      <w:r>
        <w:rPr>
          <w:spacing w:val="-5"/>
        </w:rPr>
        <w:t xml:space="preserve"> </w:t>
      </w:r>
      <w:r>
        <w:t>e</w:t>
      </w:r>
      <w:r>
        <w:rPr>
          <w:spacing w:val="-5"/>
        </w:rPr>
        <w:t xml:space="preserve"> </w:t>
      </w:r>
      <w:r>
        <w:t>atividade</w:t>
      </w:r>
      <w:r>
        <w:rPr>
          <w:spacing w:val="-5"/>
        </w:rPr>
        <w:t xml:space="preserve"> </w:t>
      </w:r>
      <w:r>
        <w:t>antimicrobiana.</w:t>
      </w:r>
      <w:r>
        <w:rPr>
          <w:spacing w:val="-5"/>
        </w:rPr>
        <w:t xml:space="preserve"> </w:t>
      </w:r>
      <w:r>
        <w:t>Agentes</w:t>
      </w:r>
      <w:r>
        <w:rPr>
          <w:spacing w:val="-5"/>
        </w:rPr>
        <w:t xml:space="preserve"> </w:t>
      </w:r>
      <w:r>
        <w:t>compatibilizantes</w:t>
      </w:r>
      <w:r>
        <w:rPr>
          <w:spacing w:val="-5"/>
        </w:rPr>
        <w:t xml:space="preserve"> </w:t>
      </w:r>
      <w:r>
        <w:t>derivados</w:t>
      </w:r>
      <w:r>
        <w:rPr>
          <w:spacing w:val="-5"/>
        </w:rPr>
        <w:t xml:space="preserve"> </w:t>
      </w:r>
      <w:r>
        <w:t>desses</w:t>
      </w:r>
      <w:r>
        <w:rPr>
          <w:spacing w:val="-5"/>
        </w:rPr>
        <w:t xml:space="preserve"> </w:t>
      </w:r>
      <w:r>
        <w:t>resíduos,</w:t>
      </w:r>
      <w:r>
        <w:rPr>
          <w:spacing w:val="-5"/>
        </w:rPr>
        <w:t xml:space="preserve"> </w:t>
      </w:r>
      <w:r>
        <w:t>como</w:t>
      </w:r>
      <w:r>
        <w:rPr>
          <w:spacing w:val="-5"/>
        </w:rPr>
        <w:t xml:space="preserve"> </w:t>
      </w:r>
      <w:r>
        <w:t>o cardanol epoxidado, também têm contribuído para uma melhor interação interf</w:t>
      </w:r>
      <w:r>
        <w:t>acial entre as fases poliméricas, favorecendo a morfologia e o desempenho global destes</w:t>
      </w:r>
      <w:r>
        <w:rPr>
          <w:spacing w:val="40"/>
        </w:rPr>
        <w:t xml:space="preserve"> </w:t>
      </w:r>
      <w:r>
        <w:t>materiais.</w:t>
      </w:r>
    </w:p>
    <w:p w14:paraId="58F46246" w14:textId="77777777" w:rsidR="00495CC8" w:rsidRDefault="00D5695E">
      <w:pPr>
        <w:pStyle w:val="Corpodetexto"/>
        <w:spacing w:line="360" w:lineRule="auto"/>
        <w:ind w:right="49" w:firstLine="720"/>
      </w:pPr>
      <w:r>
        <w:t>Apesar dos avanços, ainda persistem desafios, como limitações na biodegradação em condições naturais, custos de produção elevados e</w:t>
      </w:r>
      <w:r>
        <w:rPr>
          <w:spacing w:val="-3"/>
        </w:rPr>
        <w:t xml:space="preserve"> </w:t>
      </w:r>
      <w:r>
        <w:t>a</w:t>
      </w:r>
      <w:r>
        <w:rPr>
          <w:spacing w:val="-3"/>
        </w:rPr>
        <w:t xml:space="preserve"> </w:t>
      </w:r>
      <w:r>
        <w:t>ausência</w:t>
      </w:r>
      <w:r>
        <w:rPr>
          <w:spacing w:val="-3"/>
        </w:rPr>
        <w:t xml:space="preserve"> </w:t>
      </w:r>
      <w:r>
        <w:t>de</w:t>
      </w:r>
      <w:r>
        <w:rPr>
          <w:spacing w:val="-3"/>
        </w:rPr>
        <w:t xml:space="preserve"> </w:t>
      </w:r>
      <w:r>
        <w:t>sistemas</w:t>
      </w:r>
      <w:r>
        <w:rPr>
          <w:spacing w:val="-3"/>
        </w:rPr>
        <w:t xml:space="preserve"> </w:t>
      </w:r>
      <w:r>
        <w:t>adequados</w:t>
      </w:r>
      <w:r>
        <w:rPr>
          <w:spacing w:val="-3"/>
        </w:rPr>
        <w:t xml:space="preserve"> </w:t>
      </w:r>
      <w:r>
        <w:t>de</w:t>
      </w:r>
      <w:r>
        <w:rPr>
          <w:spacing w:val="-3"/>
        </w:rPr>
        <w:t xml:space="preserve"> </w:t>
      </w:r>
      <w:r>
        <w:t>descarte.</w:t>
      </w:r>
      <w:r>
        <w:rPr>
          <w:spacing w:val="-3"/>
        </w:rPr>
        <w:t xml:space="preserve"> </w:t>
      </w:r>
      <w:r>
        <w:t>No entanto, os</w:t>
      </w:r>
      <w:r>
        <w:rPr>
          <w:spacing w:val="-4"/>
        </w:rPr>
        <w:t xml:space="preserve"> </w:t>
      </w:r>
      <w:r>
        <w:t>resultados</w:t>
      </w:r>
      <w:r>
        <w:rPr>
          <w:spacing w:val="-4"/>
        </w:rPr>
        <w:t xml:space="preserve"> </w:t>
      </w:r>
      <w:r>
        <w:t>disponíveis</w:t>
      </w:r>
      <w:r>
        <w:rPr>
          <w:spacing w:val="-4"/>
        </w:rPr>
        <w:t xml:space="preserve"> </w:t>
      </w:r>
      <w:r>
        <w:t>na</w:t>
      </w:r>
      <w:r>
        <w:rPr>
          <w:spacing w:val="-4"/>
        </w:rPr>
        <w:t xml:space="preserve"> </w:t>
      </w:r>
      <w:r>
        <w:t>literatura</w:t>
      </w:r>
      <w:r>
        <w:rPr>
          <w:spacing w:val="-4"/>
        </w:rPr>
        <w:t xml:space="preserve"> </w:t>
      </w:r>
      <w:r>
        <w:t>reforçam</w:t>
      </w:r>
      <w:r>
        <w:rPr>
          <w:spacing w:val="-4"/>
        </w:rPr>
        <w:t xml:space="preserve"> </w:t>
      </w:r>
      <w:r>
        <w:t>o</w:t>
      </w:r>
      <w:r>
        <w:rPr>
          <w:spacing w:val="-4"/>
        </w:rPr>
        <w:t xml:space="preserve"> </w:t>
      </w:r>
      <w:r>
        <w:t>potencial</w:t>
      </w:r>
      <w:r>
        <w:rPr>
          <w:spacing w:val="-4"/>
        </w:rPr>
        <w:t xml:space="preserve"> </w:t>
      </w:r>
      <w:r>
        <w:t>desses</w:t>
      </w:r>
      <w:r>
        <w:rPr>
          <w:spacing w:val="-4"/>
        </w:rPr>
        <w:t xml:space="preserve"> </w:t>
      </w:r>
      <w:r>
        <w:t>compósitos</w:t>
      </w:r>
      <w:r>
        <w:rPr>
          <w:spacing w:val="-4"/>
        </w:rPr>
        <w:t xml:space="preserve"> </w:t>
      </w:r>
      <w:r>
        <w:t>como</w:t>
      </w:r>
      <w:r>
        <w:rPr>
          <w:spacing w:val="-4"/>
        </w:rPr>
        <w:t xml:space="preserve"> </w:t>
      </w:r>
      <w:r>
        <w:t>alternativa viável aos polímeros convencionais, atendendo às crescentes exigências ambientais e regulatórias.</w:t>
      </w:r>
    </w:p>
    <w:p w14:paraId="58F46247" w14:textId="77777777" w:rsidR="00495CC8" w:rsidRDefault="00D5695E">
      <w:pPr>
        <w:pStyle w:val="Corpodetexto"/>
        <w:spacing w:line="360" w:lineRule="auto"/>
        <w:ind w:right="47" w:firstLine="720"/>
      </w:pPr>
      <w:r>
        <w:t>Dessa forma, os compósitos biodegradáveis à base de PLA/PBAT reforçados com resíduos agroindustriais representam uma estratégia promissora, que integra sustentabilidade, inovação, funcionalidade e valorização de</w:t>
      </w:r>
      <w:r>
        <w:rPr>
          <w:spacing w:val="-3"/>
        </w:rPr>
        <w:t xml:space="preserve"> </w:t>
      </w:r>
      <w:r>
        <w:t>subprodutos.</w:t>
      </w:r>
      <w:r>
        <w:rPr>
          <w:spacing w:val="-3"/>
        </w:rPr>
        <w:t xml:space="preserve"> </w:t>
      </w:r>
      <w:r>
        <w:t>Pesquisas</w:t>
      </w:r>
      <w:r>
        <w:rPr>
          <w:spacing w:val="-3"/>
        </w:rPr>
        <w:t xml:space="preserve"> </w:t>
      </w:r>
      <w:r>
        <w:t>futuras</w:t>
      </w:r>
      <w:r>
        <w:rPr>
          <w:spacing w:val="-3"/>
        </w:rPr>
        <w:t xml:space="preserve"> </w:t>
      </w:r>
      <w:r>
        <w:t>devem</w:t>
      </w:r>
      <w:r>
        <w:rPr>
          <w:spacing w:val="-3"/>
        </w:rPr>
        <w:t xml:space="preserve"> </w:t>
      </w:r>
      <w:r>
        <w:t>se</w:t>
      </w:r>
      <w:r>
        <w:rPr>
          <w:spacing w:val="-3"/>
        </w:rPr>
        <w:t xml:space="preserve"> </w:t>
      </w:r>
      <w:r>
        <w:t>concentrar</w:t>
      </w:r>
      <w:r>
        <w:rPr>
          <w:spacing w:val="-3"/>
        </w:rPr>
        <w:t xml:space="preserve"> </w:t>
      </w:r>
      <w:r>
        <w:t>na</w:t>
      </w:r>
      <w:r>
        <w:rPr>
          <w:spacing w:val="-3"/>
        </w:rPr>
        <w:t xml:space="preserve"> </w:t>
      </w:r>
      <w:r>
        <w:t>otimização</w:t>
      </w:r>
      <w:r>
        <w:rPr>
          <w:spacing w:val="-3"/>
        </w:rPr>
        <w:t xml:space="preserve"> </w:t>
      </w:r>
      <w:r>
        <w:t>dos processos de compatibilização, na padronização das rotas de processamento e na avaliação da estabilidade dos materiais ao longo do tempo. Além disso, estudos de viabilidade em escala industrial, segurança para contato com alimentos e análise de ciclo de vida são essenciais para</w:t>
      </w:r>
      <w:r>
        <w:rPr>
          <w:spacing w:val="-3"/>
        </w:rPr>
        <w:t xml:space="preserve"> </w:t>
      </w:r>
      <w:r>
        <w:t>consolidar</w:t>
      </w:r>
      <w:r>
        <w:rPr>
          <w:spacing w:val="-3"/>
        </w:rPr>
        <w:t xml:space="preserve"> </w:t>
      </w:r>
      <w:r>
        <w:t>esses sistemas como alternativas reais no setor de embalagens. O objetivo é garantir o equilíbrio entre desempenho técnico, viabilidade econômica, impac</w:t>
      </w:r>
      <w:r>
        <w:t>to ambiental positivo e aceitação pelo mercado.</w:t>
      </w:r>
    </w:p>
    <w:p w14:paraId="22EFED67" w14:textId="77777777" w:rsidR="00AC05EA" w:rsidRDefault="00AC05EA">
      <w:pPr>
        <w:pStyle w:val="Corpodetexto"/>
        <w:spacing w:line="360" w:lineRule="auto"/>
        <w:ind w:right="47" w:firstLine="720"/>
      </w:pPr>
    </w:p>
    <w:p w14:paraId="08D8634F" w14:textId="77777777" w:rsidR="00AC05EA" w:rsidRDefault="00AC05EA">
      <w:pPr>
        <w:pStyle w:val="Corpodetexto"/>
        <w:spacing w:line="360" w:lineRule="auto"/>
        <w:ind w:right="47" w:firstLine="720"/>
      </w:pPr>
    </w:p>
    <w:p w14:paraId="29481812" w14:textId="77777777" w:rsidR="00AC05EA" w:rsidRDefault="00AC05EA">
      <w:pPr>
        <w:pStyle w:val="Corpodetexto"/>
        <w:spacing w:line="360" w:lineRule="auto"/>
        <w:ind w:right="47" w:firstLine="720"/>
      </w:pPr>
    </w:p>
    <w:p w14:paraId="0A35DC87" w14:textId="77777777" w:rsidR="00AC05EA" w:rsidRDefault="00AC05EA" w:rsidP="00AC05EA">
      <w:pPr>
        <w:pStyle w:val="Ttulo1"/>
        <w:ind w:left="22" w:firstLine="0"/>
      </w:pPr>
      <w:r>
        <w:t>REFERÊNCIAS</w:t>
      </w:r>
      <w:r>
        <w:rPr>
          <w:spacing w:val="-11"/>
        </w:rPr>
        <w:t xml:space="preserve"> </w:t>
      </w:r>
      <w:r>
        <w:rPr>
          <w:spacing w:val="-2"/>
        </w:rPr>
        <w:t>BIBLIOGRÁFICAS</w:t>
      </w:r>
    </w:p>
    <w:p w14:paraId="4F59DFD7" w14:textId="77777777" w:rsidR="00AC05EA" w:rsidRDefault="00AC05EA" w:rsidP="00AC05EA">
      <w:pPr>
        <w:pStyle w:val="Corpodetexto"/>
        <w:ind w:left="0"/>
        <w:jc w:val="left"/>
        <w:rPr>
          <w:rFonts w:ascii="Arial"/>
          <w:b/>
        </w:rPr>
      </w:pPr>
    </w:p>
    <w:p w14:paraId="576FA698" w14:textId="77777777" w:rsidR="00AC05EA" w:rsidRDefault="00AC05EA" w:rsidP="00D5695E">
      <w:pPr>
        <w:pStyle w:val="Corpodetexto"/>
      </w:pPr>
      <w:r>
        <w:t>ANDRADE,</w:t>
      </w:r>
      <w:r>
        <w:rPr>
          <w:spacing w:val="-9"/>
        </w:rPr>
        <w:t xml:space="preserve"> </w:t>
      </w:r>
      <w:r>
        <w:t>M.</w:t>
      </w:r>
      <w:r>
        <w:rPr>
          <w:spacing w:val="-7"/>
        </w:rPr>
        <w:t xml:space="preserve"> </w:t>
      </w:r>
      <w:r>
        <w:t>S.;</w:t>
      </w:r>
      <w:r>
        <w:rPr>
          <w:spacing w:val="-7"/>
        </w:rPr>
        <w:t xml:space="preserve"> </w:t>
      </w:r>
      <w:r>
        <w:t>ISHIKAWA,</w:t>
      </w:r>
      <w:r>
        <w:rPr>
          <w:spacing w:val="-6"/>
        </w:rPr>
        <w:t xml:space="preserve"> </w:t>
      </w:r>
      <w:r>
        <w:t>O.</w:t>
      </w:r>
      <w:r>
        <w:rPr>
          <w:spacing w:val="-7"/>
        </w:rPr>
        <w:t xml:space="preserve"> </w:t>
      </w:r>
      <w:r>
        <w:t>H.;</w:t>
      </w:r>
      <w:r>
        <w:rPr>
          <w:spacing w:val="-7"/>
        </w:rPr>
        <w:t xml:space="preserve"> </w:t>
      </w:r>
      <w:r>
        <w:t>COSTA,</w:t>
      </w:r>
      <w:r>
        <w:rPr>
          <w:spacing w:val="-6"/>
        </w:rPr>
        <w:t xml:space="preserve"> </w:t>
      </w:r>
      <w:r>
        <w:t>R.</w:t>
      </w:r>
      <w:r>
        <w:rPr>
          <w:spacing w:val="-7"/>
        </w:rPr>
        <w:t xml:space="preserve"> </w:t>
      </w:r>
      <w:r>
        <w:t>S.;</w:t>
      </w:r>
      <w:r>
        <w:rPr>
          <w:spacing w:val="-7"/>
        </w:rPr>
        <w:t xml:space="preserve"> </w:t>
      </w:r>
      <w:r>
        <w:t>SEIXAS,</w:t>
      </w:r>
      <w:r>
        <w:rPr>
          <w:spacing w:val="-7"/>
        </w:rPr>
        <w:t xml:space="preserve"> </w:t>
      </w:r>
      <w:r>
        <w:t>M.</w:t>
      </w:r>
      <w:r>
        <w:rPr>
          <w:spacing w:val="-6"/>
        </w:rPr>
        <w:t xml:space="preserve"> </w:t>
      </w:r>
      <w:r>
        <w:t>V.</w:t>
      </w:r>
      <w:r>
        <w:rPr>
          <w:spacing w:val="-7"/>
        </w:rPr>
        <w:t xml:space="preserve"> </w:t>
      </w:r>
      <w:r>
        <w:t>S.;</w:t>
      </w:r>
      <w:r>
        <w:rPr>
          <w:spacing w:val="-7"/>
        </w:rPr>
        <w:t xml:space="preserve"> </w:t>
      </w:r>
      <w:r>
        <w:t>RODRIGUES,</w:t>
      </w:r>
      <w:r>
        <w:rPr>
          <w:spacing w:val="-6"/>
        </w:rPr>
        <w:t xml:space="preserve"> </w:t>
      </w:r>
      <w:r>
        <w:t>R.</w:t>
      </w:r>
      <w:r>
        <w:rPr>
          <w:spacing w:val="-7"/>
        </w:rPr>
        <w:t xml:space="preserve"> </w:t>
      </w:r>
      <w:r>
        <w:t>C.</w:t>
      </w:r>
      <w:r>
        <w:rPr>
          <w:spacing w:val="-7"/>
        </w:rPr>
        <w:t xml:space="preserve"> </w:t>
      </w:r>
      <w:r>
        <w:t>L.</w:t>
      </w:r>
      <w:r>
        <w:rPr>
          <w:spacing w:val="-6"/>
        </w:rPr>
        <w:t xml:space="preserve"> </w:t>
      </w:r>
      <w:r>
        <w:rPr>
          <w:spacing w:val="-5"/>
        </w:rPr>
        <w:t>B.;</w:t>
      </w:r>
    </w:p>
    <w:p w14:paraId="7156F37A" w14:textId="77777777" w:rsidR="00AC05EA" w:rsidRDefault="00AC05EA" w:rsidP="00D5695E">
      <w:pPr>
        <w:pStyle w:val="Corpodetexto"/>
        <w:spacing w:before="115" w:line="360" w:lineRule="auto"/>
      </w:pPr>
      <w:r w:rsidRPr="0002714D">
        <w:rPr>
          <w:lang w:val="en-US"/>
        </w:rPr>
        <w:t>MOURA,</w:t>
      </w:r>
      <w:r w:rsidRPr="0002714D">
        <w:rPr>
          <w:spacing w:val="-4"/>
          <w:lang w:val="en-US"/>
        </w:rPr>
        <w:t xml:space="preserve"> </w:t>
      </w:r>
      <w:r w:rsidRPr="0002714D">
        <w:rPr>
          <w:lang w:val="en-US"/>
        </w:rPr>
        <w:t>E.</w:t>
      </w:r>
      <w:r w:rsidRPr="0002714D">
        <w:rPr>
          <w:spacing w:val="-4"/>
          <w:lang w:val="en-US"/>
        </w:rPr>
        <w:t xml:space="preserve"> </w:t>
      </w:r>
      <w:r w:rsidRPr="0002714D">
        <w:rPr>
          <w:lang w:val="en-US"/>
        </w:rPr>
        <w:t>A.</w:t>
      </w:r>
      <w:r w:rsidRPr="0002714D">
        <w:rPr>
          <w:spacing w:val="-4"/>
          <w:lang w:val="en-US"/>
        </w:rPr>
        <w:t xml:space="preserve"> </w:t>
      </w:r>
      <w:r w:rsidRPr="0002714D">
        <w:rPr>
          <w:lang w:val="en-US"/>
        </w:rPr>
        <w:t>B.</w:t>
      </w:r>
      <w:r w:rsidRPr="0002714D">
        <w:rPr>
          <w:spacing w:val="-4"/>
          <w:lang w:val="en-US"/>
        </w:rPr>
        <w:t xml:space="preserve"> </w:t>
      </w:r>
      <w:r w:rsidRPr="0002714D">
        <w:rPr>
          <w:lang w:val="en-US"/>
        </w:rPr>
        <w:t>Development</w:t>
      </w:r>
      <w:r w:rsidRPr="0002714D">
        <w:rPr>
          <w:spacing w:val="-4"/>
          <w:lang w:val="en-US"/>
        </w:rPr>
        <w:t xml:space="preserve"> </w:t>
      </w:r>
      <w:r w:rsidRPr="0002714D">
        <w:rPr>
          <w:lang w:val="en-US"/>
        </w:rPr>
        <w:t>of</w:t>
      </w:r>
      <w:r w:rsidRPr="0002714D">
        <w:rPr>
          <w:spacing w:val="-4"/>
          <w:lang w:val="en-US"/>
        </w:rPr>
        <w:t xml:space="preserve"> </w:t>
      </w:r>
      <w:r w:rsidRPr="0002714D">
        <w:rPr>
          <w:lang w:val="en-US"/>
        </w:rPr>
        <w:t>sustainable</w:t>
      </w:r>
      <w:r w:rsidRPr="0002714D">
        <w:rPr>
          <w:spacing w:val="-4"/>
          <w:lang w:val="en-US"/>
        </w:rPr>
        <w:t xml:space="preserve"> </w:t>
      </w:r>
      <w:r w:rsidRPr="0002714D">
        <w:rPr>
          <w:lang w:val="en-US"/>
        </w:rPr>
        <w:t>food</w:t>
      </w:r>
      <w:r w:rsidRPr="0002714D">
        <w:rPr>
          <w:spacing w:val="-4"/>
          <w:lang w:val="en-US"/>
        </w:rPr>
        <w:t xml:space="preserve"> </w:t>
      </w:r>
      <w:r w:rsidRPr="0002714D">
        <w:rPr>
          <w:lang w:val="en-US"/>
        </w:rPr>
        <w:t>packaging</w:t>
      </w:r>
      <w:r w:rsidRPr="0002714D">
        <w:rPr>
          <w:spacing w:val="-4"/>
          <w:lang w:val="en-US"/>
        </w:rPr>
        <w:t xml:space="preserve"> </w:t>
      </w:r>
      <w:r w:rsidRPr="0002714D">
        <w:rPr>
          <w:lang w:val="en-US"/>
        </w:rPr>
        <w:t>material</w:t>
      </w:r>
      <w:r w:rsidRPr="0002714D">
        <w:rPr>
          <w:spacing w:val="-4"/>
          <w:lang w:val="en-US"/>
        </w:rPr>
        <w:t xml:space="preserve"> </w:t>
      </w:r>
      <w:r w:rsidRPr="0002714D">
        <w:rPr>
          <w:lang w:val="en-US"/>
        </w:rPr>
        <w:t>based</w:t>
      </w:r>
      <w:r w:rsidRPr="0002714D">
        <w:rPr>
          <w:spacing w:val="-4"/>
          <w:lang w:val="en-US"/>
        </w:rPr>
        <w:t xml:space="preserve"> </w:t>
      </w:r>
      <w:r w:rsidRPr="0002714D">
        <w:rPr>
          <w:lang w:val="en-US"/>
        </w:rPr>
        <w:t>on</w:t>
      </w:r>
      <w:r w:rsidRPr="0002714D">
        <w:rPr>
          <w:spacing w:val="-4"/>
          <w:lang w:val="en-US"/>
        </w:rPr>
        <w:t xml:space="preserve"> </w:t>
      </w:r>
      <w:r w:rsidRPr="0002714D">
        <w:rPr>
          <w:lang w:val="en-US"/>
        </w:rPr>
        <w:t>biodegradable</w:t>
      </w:r>
      <w:r w:rsidRPr="0002714D">
        <w:rPr>
          <w:spacing w:val="-4"/>
          <w:lang w:val="en-US"/>
        </w:rPr>
        <w:t xml:space="preserve"> </w:t>
      </w:r>
      <w:r w:rsidRPr="0002714D">
        <w:rPr>
          <w:lang w:val="en-US"/>
        </w:rPr>
        <w:t xml:space="preserve">polymer reinforced with cellulose nanocrystals. </w:t>
      </w:r>
      <w:r w:rsidRPr="0002714D">
        <w:rPr>
          <w:rFonts w:ascii="Arial" w:hAnsi="Arial"/>
          <w:b/>
          <w:lang w:val="en-US"/>
        </w:rPr>
        <w:t>Food Packaging and Shelf Life</w:t>
      </w:r>
      <w:r w:rsidRPr="0002714D">
        <w:rPr>
          <w:lang w:val="en-US"/>
        </w:rPr>
        <w:t xml:space="preserve">, v. 31, 2022. Disponível em: https://doi.org/10.1016/j.fpsl.2021.100807. </w:t>
      </w:r>
      <w:r>
        <w:t>Acesso em: 11 set. 2024.</w:t>
      </w:r>
    </w:p>
    <w:p w14:paraId="2FC77C7E" w14:textId="77777777" w:rsidR="00AC05EA" w:rsidRDefault="00AC05EA" w:rsidP="00D5695E">
      <w:pPr>
        <w:pStyle w:val="Corpodetexto"/>
        <w:spacing w:before="10"/>
        <w:ind w:left="0"/>
      </w:pPr>
    </w:p>
    <w:p w14:paraId="12FFBA47" w14:textId="77777777" w:rsidR="00AC05EA" w:rsidRDefault="00AC05EA" w:rsidP="00D5695E">
      <w:pPr>
        <w:pStyle w:val="Corpodetexto"/>
        <w:spacing w:line="360" w:lineRule="auto"/>
      </w:pPr>
      <w:r>
        <w:t>BRASIL.</w:t>
      </w:r>
      <w:r>
        <w:rPr>
          <w:spacing w:val="-3"/>
        </w:rPr>
        <w:t xml:space="preserve"> </w:t>
      </w:r>
      <w:r>
        <w:t>Lei</w:t>
      </w:r>
      <w:r>
        <w:rPr>
          <w:spacing w:val="-3"/>
        </w:rPr>
        <w:t xml:space="preserve"> </w:t>
      </w:r>
      <w:r>
        <w:t>nº</w:t>
      </w:r>
      <w:r>
        <w:rPr>
          <w:spacing w:val="-3"/>
        </w:rPr>
        <w:t xml:space="preserve"> </w:t>
      </w:r>
      <w:r>
        <w:t>12.305,</w:t>
      </w:r>
      <w:r>
        <w:rPr>
          <w:spacing w:val="-3"/>
        </w:rPr>
        <w:t xml:space="preserve"> </w:t>
      </w:r>
      <w:r>
        <w:t>de</w:t>
      </w:r>
      <w:r>
        <w:rPr>
          <w:spacing w:val="-3"/>
        </w:rPr>
        <w:t xml:space="preserve"> </w:t>
      </w:r>
      <w:r>
        <w:t>2</w:t>
      </w:r>
      <w:r>
        <w:rPr>
          <w:spacing w:val="-3"/>
        </w:rPr>
        <w:t xml:space="preserve"> </w:t>
      </w:r>
      <w:r>
        <w:t>de</w:t>
      </w:r>
      <w:r>
        <w:rPr>
          <w:spacing w:val="-3"/>
        </w:rPr>
        <w:t xml:space="preserve"> </w:t>
      </w:r>
      <w:r>
        <w:t>agosto</w:t>
      </w:r>
      <w:r>
        <w:rPr>
          <w:spacing w:val="-3"/>
        </w:rPr>
        <w:t xml:space="preserve"> </w:t>
      </w:r>
      <w:r>
        <w:t>de</w:t>
      </w:r>
      <w:r>
        <w:rPr>
          <w:spacing w:val="-3"/>
        </w:rPr>
        <w:t xml:space="preserve"> </w:t>
      </w:r>
      <w:r>
        <w:t>2010.</w:t>
      </w:r>
      <w:r>
        <w:rPr>
          <w:spacing w:val="-3"/>
        </w:rPr>
        <w:t xml:space="preserve"> </w:t>
      </w:r>
      <w:r>
        <w:t>Institui</w:t>
      </w:r>
      <w:r>
        <w:rPr>
          <w:spacing w:val="-3"/>
        </w:rPr>
        <w:t xml:space="preserve"> </w:t>
      </w:r>
      <w:r>
        <w:t>a</w:t>
      </w:r>
      <w:r>
        <w:rPr>
          <w:spacing w:val="-3"/>
        </w:rPr>
        <w:t xml:space="preserve"> </w:t>
      </w:r>
      <w:r>
        <w:t>Política</w:t>
      </w:r>
      <w:r>
        <w:rPr>
          <w:spacing w:val="-3"/>
        </w:rPr>
        <w:t xml:space="preserve"> </w:t>
      </w:r>
      <w:r>
        <w:t>Nacional</w:t>
      </w:r>
      <w:r>
        <w:rPr>
          <w:spacing w:val="-3"/>
        </w:rPr>
        <w:t xml:space="preserve"> </w:t>
      </w:r>
      <w:r>
        <w:t>de</w:t>
      </w:r>
      <w:r>
        <w:rPr>
          <w:spacing w:val="-3"/>
        </w:rPr>
        <w:t xml:space="preserve"> </w:t>
      </w:r>
      <w:r>
        <w:t>Resíduos</w:t>
      </w:r>
      <w:r>
        <w:rPr>
          <w:spacing w:val="-3"/>
        </w:rPr>
        <w:t xml:space="preserve"> </w:t>
      </w:r>
      <w:r>
        <w:t>Sólidos;</w:t>
      </w:r>
      <w:r>
        <w:rPr>
          <w:spacing w:val="-3"/>
        </w:rPr>
        <w:t xml:space="preserve"> </w:t>
      </w:r>
      <w:r>
        <w:t>altera</w:t>
      </w:r>
      <w:r>
        <w:rPr>
          <w:spacing w:val="-3"/>
        </w:rPr>
        <w:t xml:space="preserve"> </w:t>
      </w:r>
      <w:r>
        <w:t xml:space="preserve">a Lei nº 9.605, de 12 de fevereiro de 1998; e dá outras providências. </w:t>
      </w:r>
      <w:r>
        <w:rPr>
          <w:rFonts w:ascii="Arial" w:hAnsi="Arial"/>
          <w:b/>
        </w:rPr>
        <w:t>Diário Oficial da União</w:t>
      </w:r>
      <w:r>
        <w:t>: seção 1, Brasília, DF, ano 147, n. 147, p. 3, 3 ago. 2010. Disponível em:</w:t>
      </w:r>
    </w:p>
    <w:p w14:paraId="7799FAB9" w14:textId="77777777" w:rsidR="00AC05EA" w:rsidRDefault="00AC05EA" w:rsidP="00D5695E">
      <w:pPr>
        <w:pStyle w:val="Corpodetexto"/>
      </w:pPr>
      <w:r>
        <w:rPr>
          <w:spacing w:val="-2"/>
        </w:rPr>
        <w:t>https://</w:t>
      </w:r>
      <w:hyperlink r:id="rId8">
        <w:r>
          <w:rPr>
            <w:spacing w:val="-2"/>
          </w:rPr>
          <w:t>www.planalto.gov.br/ccivil_03/_ato2007-2010/2010/lei/l12305.htm.</w:t>
        </w:r>
      </w:hyperlink>
      <w:r>
        <w:rPr>
          <w:spacing w:val="10"/>
        </w:rPr>
        <w:t xml:space="preserve"> </w:t>
      </w:r>
      <w:r>
        <w:rPr>
          <w:spacing w:val="-2"/>
        </w:rPr>
        <w:t>Acesso</w:t>
      </w:r>
      <w:r>
        <w:rPr>
          <w:spacing w:val="12"/>
        </w:rPr>
        <w:t xml:space="preserve"> </w:t>
      </w:r>
      <w:r>
        <w:rPr>
          <w:spacing w:val="-2"/>
        </w:rPr>
        <w:t>em:</w:t>
      </w:r>
      <w:r>
        <w:rPr>
          <w:spacing w:val="13"/>
        </w:rPr>
        <w:t xml:space="preserve"> </w:t>
      </w:r>
      <w:r>
        <w:rPr>
          <w:spacing w:val="-2"/>
        </w:rPr>
        <w:t>30</w:t>
      </w:r>
      <w:r>
        <w:rPr>
          <w:spacing w:val="12"/>
        </w:rPr>
        <w:t xml:space="preserve"> </w:t>
      </w:r>
      <w:r>
        <w:rPr>
          <w:spacing w:val="-2"/>
        </w:rPr>
        <w:t>maio</w:t>
      </w:r>
      <w:r>
        <w:rPr>
          <w:spacing w:val="13"/>
        </w:rPr>
        <w:t xml:space="preserve"> </w:t>
      </w:r>
      <w:r>
        <w:rPr>
          <w:spacing w:val="-2"/>
        </w:rPr>
        <w:t>2025.</w:t>
      </w:r>
    </w:p>
    <w:p w14:paraId="69348F9A" w14:textId="77777777" w:rsidR="00AC05EA" w:rsidRDefault="00AC05EA" w:rsidP="00D5695E">
      <w:pPr>
        <w:pStyle w:val="Corpodetexto"/>
        <w:spacing w:before="125"/>
        <w:ind w:left="0"/>
      </w:pPr>
    </w:p>
    <w:p w14:paraId="207605A7" w14:textId="77777777" w:rsidR="00AC05EA" w:rsidRPr="00AC05EA" w:rsidRDefault="00AC05EA" w:rsidP="00D5695E">
      <w:pPr>
        <w:pStyle w:val="Corpodetexto"/>
        <w:rPr>
          <w:lang w:val="en-US"/>
        </w:rPr>
      </w:pPr>
      <w:r w:rsidRPr="00AC05EA">
        <w:rPr>
          <w:spacing w:val="-2"/>
          <w:lang w:val="en-US"/>
        </w:rPr>
        <w:t>GUILARD,</w:t>
      </w:r>
      <w:r w:rsidRPr="00AC05EA">
        <w:rPr>
          <w:spacing w:val="-1"/>
          <w:lang w:val="en-US"/>
        </w:rPr>
        <w:t xml:space="preserve"> </w:t>
      </w:r>
      <w:r w:rsidRPr="00AC05EA">
        <w:rPr>
          <w:spacing w:val="-2"/>
          <w:lang w:val="en-US"/>
        </w:rPr>
        <w:t>V.;</w:t>
      </w:r>
      <w:r w:rsidRPr="00AC05EA">
        <w:rPr>
          <w:spacing w:val="-1"/>
          <w:lang w:val="en-US"/>
        </w:rPr>
        <w:t xml:space="preserve"> </w:t>
      </w:r>
      <w:r w:rsidRPr="00AC05EA">
        <w:rPr>
          <w:spacing w:val="-2"/>
          <w:lang w:val="en-US"/>
        </w:rPr>
        <w:t>GAUCEL,</w:t>
      </w:r>
      <w:r w:rsidRPr="00AC05EA">
        <w:rPr>
          <w:spacing w:val="-1"/>
          <w:lang w:val="en-US"/>
        </w:rPr>
        <w:t xml:space="preserve"> </w:t>
      </w:r>
      <w:r w:rsidRPr="00AC05EA">
        <w:rPr>
          <w:spacing w:val="-2"/>
          <w:lang w:val="en-US"/>
        </w:rPr>
        <w:t>S.;</w:t>
      </w:r>
      <w:r w:rsidRPr="00AC05EA">
        <w:rPr>
          <w:spacing w:val="-1"/>
          <w:lang w:val="en-US"/>
        </w:rPr>
        <w:t xml:space="preserve"> </w:t>
      </w:r>
      <w:r w:rsidRPr="00AC05EA">
        <w:rPr>
          <w:spacing w:val="-2"/>
          <w:lang w:val="en-US"/>
        </w:rPr>
        <w:t>FORNACIARI,</w:t>
      </w:r>
      <w:r w:rsidRPr="00AC05EA">
        <w:rPr>
          <w:spacing w:val="-1"/>
          <w:lang w:val="en-US"/>
        </w:rPr>
        <w:t xml:space="preserve"> </w:t>
      </w:r>
      <w:r w:rsidRPr="00AC05EA">
        <w:rPr>
          <w:spacing w:val="-2"/>
          <w:lang w:val="en-US"/>
        </w:rPr>
        <w:t>C.;</w:t>
      </w:r>
      <w:r w:rsidRPr="00AC05EA">
        <w:rPr>
          <w:spacing w:val="-1"/>
          <w:lang w:val="en-US"/>
        </w:rPr>
        <w:t xml:space="preserve"> </w:t>
      </w:r>
      <w:r w:rsidRPr="00AC05EA">
        <w:rPr>
          <w:spacing w:val="-2"/>
          <w:lang w:val="en-US"/>
        </w:rPr>
        <w:t>ANGELLIER-COUSSY,</w:t>
      </w:r>
      <w:r w:rsidRPr="00AC05EA">
        <w:rPr>
          <w:spacing w:val="-1"/>
          <w:lang w:val="en-US"/>
        </w:rPr>
        <w:t xml:space="preserve"> </w:t>
      </w:r>
      <w:r w:rsidRPr="00AC05EA">
        <w:rPr>
          <w:spacing w:val="-2"/>
          <w:lang w:val="en-US"/>
        </w:rPr>
        <w:t>H.;</w:t>
      </w:r>
      <w:r w:rsidRPr="00AC05EA">
        <w:rPr>
          <w:spacing w:val="-1"/>
          <w:lang w:val="en-US"/>
        </w:rPr>
        <w:t xml:space="preserve"> </w:t>
      </w:r>
      <w:r w:rsidRPr="00AC05EA">
        <w:rPr>
          <w:spacing w:val="-2"/>
          <w:lang w:val="en-US"/>
        </w:rPr>
        <w:t>BUCHE,</w:t>
      </w:r>
      <w:r w:rsidRPr="00AC05EA">
        <w:rPr>
          <w:spacing w:val="-1"/>
          <w:lang w:val="en-US"/>
        </w:rPr>
        <w:t xml:space="preserve"> </w:t>
      </w:r>
      <w:r w:rsidRPr="00AC05EA">
        <w:rPr>
          <w:spacing w:val="-2"/>
          <w:lang w:val="en-US"/>
        </w:rPr>
        <w:t>P.;</w:t>
      </w:r>
      <w:r w:rsidRPr="00AC05EA">
        <w:rPr>
          <w:spacing w:val="-1"/>
          <w:lang w:val="en-US"/>
        </w:rPr>
        <w:t xml:space="preserve"> </w:t>
      </w:r>
      <w:r w:rsidRPr="00AC05EA">
        <w:rPr>
          <w:spacing w:val="-2"/>
          <w:lang w:val="en-US"/>
        </w:rPr>
        <w:t>GONTARD,</w:t>
      </w:r>
      <w:r w:rsidRPr="00AC05EA">
        <w:rPr>
          <w:lang w:val="en-US"/>
        </w:rPr>
        <w:t xml:space="preserve"> </w:t>
      </w:r>
      <w:r w:rsidRPr="00AC05EA">
        <w:rPr>
          <w:spacing w:val="-5"/>
          <w:lang w:val="en-US"/>
        </w:rPr>
        <w:t>N.</w:t>
      </w:r>
    </w:p>
    <w:p w14:paraId="6AC39110" w14:textId="77777777" w:rsidR="00AC05EA" w:rsidRDefault="00AC05EA" w:rsidP="00D5695E">
      <w:pPr>
        <w:pStyle w:val="Corpodetexto"/>
        <w:spacing w:before="115" w:line="360" w:lineRule="auto"/>
      </w:pPr>
      <w:r w:rsidRPr="0002714D">
        <w:rPr>
          <w:lang w:val="en-US"/>
        </w:rPr>
        <w:t>The</w:t>
      </w:r>
      <w:r w:rsidRPr="0002714D">
        <w:rPr>
          <w:spacing w:val="-3"/>
          <w:lang w:val="en-US"/>
        </w:rPr>
        <w:t xml:space="preserve"> </w:t>
      </w:r>
      <w:r w:rsidRPr="0002714D">
        <w:rPr>
          <w:lang w:val="en-US"/>
        </w:rPr>
        <w:t>next</w:t>
      </w:r>
      <w:r w:rsidRPr="0002714D">
        <w:rPr>
          <w:spacing w:val="-3"/>
          <w:lang w:val="en-US"/>
        </w:rPr>
        <w:t xml:space="preserve"> </w:t>
      </w:r>
      <w:r w:rsidRPr="0002714D">
        <w:rPr>
          <w:lang w:val="en-US"/>
        </w:rPr>
        <w:t>generation</w:t>
      </w:r>
      <w:r w:rsidRPr="0002714D">
        <w:rPr>
          <w:spacing w:val="-3"/>
          <w:lang w:val="en-US"/>
        </w:rPr>
        <w:t xml:space="preserve"> </w:t>
      </w:r>
      <w:r w:rsidRPr="0002714D">
        <w:rPr>
          <w:lang w:val="en-US"/>
        </w:rPr>
        <w:t>of</w:t>
      </w:r>
      <w:r w:rsidRPr="0002714D">
        <w:rPr>
          <w:spacing w:val="-3"/>
          <w:lang w:val="en-US"/>
        </w:rPr>
        <w:t xml:space="preserve"> </w:t>
      </w:r>
      <w:r w:rsidRPr="0002714D">
        <w:rPr>
          <w:lang w:val="en-US"/>
        </w:rPr>
        <w:t>sustainable</w:t>
      </w:r>
      <w:r w:rsidRPr="0002714D">
        <w:rPr>
          <w:spacing w:val="-3"/>
          <w:lang w:val="en-US"/>
        </w:rPr>
        <w:t xml:space="preserve"> </w:t>
      </w:r>
      <w:r w:rsidRPr="0002714D">
        <w:rPr>
          <w:lang w:val="en-US"/>
        </w:rPr>
        <w:t>food</w:t>
      </w:r>
      <w:r w:rsidRPr="0002714D">
        <w:rPr>
          <w:spacing w:val="-3"/>
          <w:lang w:val="en-US"/>
        </w:rPr>
        <w:t xml:space="preserve"> </w:t>
      </w:r>
      <w:r w:rsidRPr="0002714D">
        <w:rPr>
          <w:lang w:val="en-US"/>
        </w:rPr>
        <w:t>packaging</w:t>
      </w:r>
      <w:r w:rsidRPr="0002714D">
        <w:rPr>
          <w:spacing w:val="-3"/>
          <w:lang w:val="en-US"/>
        </w:rPr>
        <w:t xml:space="preserve"> </w:t>
      </w:r>
      <w:r w:rsidRPr="0002714D">
        <w:rPr>
          <w:lang w:val="en-US"/>
        </w:rPr>
        <w:t>to</w:t>
      </w:r>
      <w:r w:rsidRPr="0002714D">
        <w:rPr>
          <w:spacing w:val="-3"/>
          <w:lang w:val="en-US"/>
        </w:rPr>
        <w:t xml:space="preserve"> </w:t>
      </w:r>
      <w:r w:rsidRPr="0002714D">
        <w:rPr>
          <w:lang w:val="en-US"/>
        </w:rPr>
        <w:t>preserve</w:t>
      </w:r>
      <w:r w:rsidRPr="0002714D">
        <w:rPr>
          <w:spacing w:val="-3"/>
          <w:lang w:val="en-US"/>
        </w:rPr>
        <w:t xml:space="preserve"> </w:t>
      </w:r>
      <w:r w:rsidRPr="0002714D">
        <w:rPr>
          <w:lang w:val="en-US"/>
        </w:rPr>
        <w:t>our</w:t>
      </w:r>
      <w:r w:rsidRPr="0002714D">
        <w:rPr>
          <w:spacing w:val="-3"/>
          <w:lang w:val="en-US"/>
        </w:rPr>
        <w:t xml:space="preserve"> </w:t>
      </w:r>
      <w:r w:rsidRPr="0002714D">
        <w:rPr>
          <w:lang w:val="en-US"/>
        </w:rPr>
        <w:t>environment</w:t>
      </w:r>
      <w:r w:rsidRPr="0002714D">
        <w:rPr>
          <w:spacing w:val="-3"/>
          <w:lang w:val="en-US"/>
        </w:rPr>
        <w:t xml:space="preserve"> </w:t>
      </w:r>
      <w:r w:rsidRPr="0002714D">
        <w:rPr>
          <w:lang w:val="en-US"/>
        </w:rPr>
        <w:t>in</w:t>
      </w:r>
      <w:r w:rsidRPr="0002714D">
        <w:rPr>
          <w:spacing w:val="-3"/>
          <w:lang w:val="en-US"/>
        </w:rPr>
        <w:t xml:space="preserve"> </w:t>
      </w:r>
      <w:r w:rsidRPr="0002714D">
        <w:rPr>
          <w:lang w:val="en-US"/>
        </w:rPr>
        <w:t>a</w:t>
      </w:r>
      <w:r w:rsidRPr="0002714D">
        <w:rPr>
          <w:spacing w:val="-3"/>
          <w:lang w:val="en-US"/>
        </w:rPr>
        <w:t xml:space="preserve"> </w:t>
      </w:r>
      <w:r w:rsidRPr="0002714D">
        <w:rPr>
          <w:lang w:val="en-US"/>
        </w:rPr>
        <w:t>circular</w:t>
      </w:r>
      <w:r w:rsidRPr="0002714D">
        <w:rPr>
          <w:spacing w:val="-3"/>
          <w:lang w:val="en-US"/>
        </w:rPr>
        <w:t xml:space="preserve"> </w:t>
      </w:r>
      <w:r w:rsidRPr="0002714D">
        <w:rPr>
          <w:lang w:val="en-US"/>
        </w:rPr>
        <w:t xml:space="preserve">economy context. </w:t>
      </w:r>
      <w:r>
        <w:rPr>
          <w:rFonts w:ascii="Arial" w:hAnsi="Arial"/>
          <w:b/>
        </w:rPr>
        <w:t>Frontiers in Nutrition</w:t>
      </w:r>
      <w:r>
        <w:t>, v. 5, 2018. Disponível em: https://doi.org/10.3389/fnut.2018.00121.</w:t>
      </w:r>
    </w:p>
    <w:p w14:paraId="6BA0F1E5" w14:textId="77777777" w:rsidR="00AC05EA" w:rsidRDefault="00AC05EA" w:rsidP="00D5695E">
      <w:pPr>
        <w:pStyle w:val="Corpodetexto"/>
      </w:pPr>
      <w:r>
        <w:t>Acesso</w:t>
      </w:r>
      <w:r>
        <w:rPr>
          <w:spacing w:val="-8"/>
        </w:rPr>
        <w:t xml:space="preserve"> </w:t>
      </w:r>
      <w:r>
        <w:t>em:</w:t>
      </w:r>
      <w:r>
        <w:rPr>
          <w:spacing w:val="-7"/>
        </w:rPr>
        <w:t xml:space="preserve"> </w:t>
      </w:r>
      <w:r>
        <w:t>22</w:t>
      </w:r>
      <w:r>
        <w:rPr>
          <w:spacing w:val="-7"/>
        </w:rPr>
        <w:t xml:space="preserve"> </w:t>
      </w:r>
      <w:r>
        <w:t>nov.</w:t>
      </w:r>
      <w:r>
        <w:rPr>
          <w:spacing w:val="-7"/>
        </w:rPr>
        <w:t xml:space="preserve"> </w:t>
      </w:r>
      <w:r>
        <w:rPr>
          <w:spacing w:val="-2"/>
        </w:rPr>
        <w:t>2024.</w:t>
      </w:r>
    </w:p>
    <w:p w14:paraId="186CCB4A" w14:textId="77777777" w:rsidR="00AC05EA" w:rsidRDefault="00AC05EA" w:rsidP="00D5695E">
      <w:pPr>
        <w:pStyle w:val="Corpodetexto"/>
        <w:spacing w:before="125"/>
        <w:ind w:left="0"/>
      </w:pPr>
    </w:p>
    <w:p w14:paraId="20BF9B58" w14:textId="77777777" w:rsidR="00AC05EA" w:rsidRDefault="00AC05EA" w:rsidP="00D5695E">
      <w:pPr>
        <w:pStyle w:val="Corpodetexto"/>
      </w:pPr>
      <w:r>
        <w:t>INFURNA,</w:t>
      </w:r>
      <w:r>
        <w:rPr>
          <w:spacing w:val="-11"/>
        </w:rPr>
        <w:t xml:space="preserve"> </w:t>
      </w:r>
      <w:r>
        <w:t>G.;</w:t>
      </w:r>
      <w:r>
        <w:rPr>
          <w:spacing w:val="-8"/>
        </w:rPr>
        <w:t xml:space="preserve"> </w:t>
      </w:r>
      <w:r>
        <w:t>BOTTA,</w:t>
      </w:r>
      <w:r>
        <w:rPr>
          <w:spacing w:val="-9"/>
        </w:rPr>
        <w:t xml:space="preserve"> </w:t>
      </w:r>
      <w:r>
        <w:t>L.;</w:t>
      </w:r>
      <w:r>
        <w:rPr>
          <w:spacing w:val="-8"/>
        </w:rPr>
        <w:t xml:space="preserve"> </w:t>
      </w:r>
      <w:r>
        <w:t>INGARGIOLA,</w:t>
      </w:r>
      <w:r>
        <w:rPr>
          <w:spacing w:val="-9"/>
        </w:rPr>
        <w:t xml:space="preserve"> </w:t>
      </w:r>
      <w:r>
        <w:t>I.;</w:t>
      </w:r>
      <w:r>
        <w:rPr>
          <w:spacing w:val="-8"/>
        </w:rPr>
        <w:t xml:space="preserve"> </w:t>
      </w:r>
      <w:r>
        <w:t>MANISCALCO,</w:t>
      </w:r>
      <w:r>
        <w:rPr>
          <w:spacing w:val="-8"/>
        </w:rPr>
        <w:t xml:space="preserve"> </w:t>
      </w:r>
      <w:r>
        <w:t>M.;</w:t>
      </w:r>
      <w:r>
        <w:rPr>
          <w:spacing w:val="-9"/>
        </w:rPr>
        <w:t xml:space="preserve"> </w:t>
      </w:r>
      <w:r>
        <w:t>CAPUTO,</w:t>
      </w:r>
      <w:r>
        <w:rPr>
          <w:spacing w:val="-8"/>
        </w:rPr>
        <w:t xml:space="preserve"> </w:t>
      </w:r>
      <w:r>
        <w:t>G.;</w:t>
      </w:r>
      <w:r>
        <w:rPr>
          <w:spacing w:val="-9"/>
        </w:rPr>
        <w:t xml:space="preserve"> </w:t>
      </w:r>
      <w:r>
        <w:t>DINTCHEVA,</w:t>
      </w:r>
      <w:r>
        <w:rPr>
          <w:spacing w:val="-8"/>
        </w:rPr>
        <w:t xml:space="preserve"> </w:t>
      </w:r>
      <w:r>
        <w:t>N.</w:t>
      </w:r>
      <w:r>
        <w:rPr>
          <w:spacing w:val="-8"/>
        </w:rPr>
        <w:t xml:space="preserve"> </w:t>
      </w:r>
      <w:r>
        <w:rPr>
          <w:spacing w:val="-5"/>
        </w:rPr>
        <w:t>T.</w:t>
      </w:r>
    </w:p>
    <w:p w14:paraId="71B7410E" w14:textId="77777777" w:rsidR="00AC05EA" w:rsidRPr="0002714D" w:rsidRDefault="00AC05EA" w:rsidP="00D5695E">
      <w:pPr>
        <w:pStyle w:val="Corpodetexto"/>
        <w:spacing w:before="115" w:line="360" w:lineRule="auto"/>
        <w:ind w:right="102"/>
        <w:rPr>
          <w:lang w:val="en-US"/>
        </w:rPr>
      </w:pPr>
      <w:r w:rsidRPr="0002714D">
        <w:rPr>
          <w:lang w:val="en-US"/>
        </w:rPr>
        <w:t>Biochar</w:t>
      </w:r>
      <w:r w:rsidRPr="0002714D">
        <w:rPr>
          <w:spacing w:val="-3"/>
          <w:lang w:val="en-US"/>
        </w:rPr>
        <w:t xml:space="preserve"> </w:t>
      </w:r>
      <w:r w:rsidRPr="0002714D">
        <w:rPr>
          <w:lang w:val="en-US"/>
        </w:rPr>
        <w:t>from</w:t>
      </w:r>
      <w:r w:rsidRPr="0002714D">
        <w:rPr>
          <w:spacing w:val="-3"/>
          <w:lang w:val="en-US"/>
        </w:rPr>
        <w:t xml:space="preserve"> </w:t>
      </w:r>
      <w:r w:rsidRPr="0002714D">
        <w:rPr>
          <w:lang w:val="en-US"/>
        </w:rPr>
        <w:t>digestate</w:t>
      </w:r>
      <w:r w:rsidRPr="0002714D">
        <w:rPr>
          <w:spacing w:val="-3"/>
          <w:lang w:val="en-US"/>
        </w:rPr>
        <w:t xml:space="preserve"> </w:t>
      </w:r>
      <w:r w:rsidRPr="0002714D">
        <w:rPr>
          <w:lang w:val="en-US"/>
        </w:rPr>
        <w:t>pyrolysis</w:t>
      </w:r>
      <w:r w:rsidRPr="0002714D">
        <w:rPr>
          <w:spacing w:val="-3"/>
          <w:lang w:val="en-US"/>
        </w:rPr>
        <w:t xml:space="preserve"> </w:t>
      </w:r>
      <w:r w:rsidRPr="0002714D">
        <w:rPr>
          <w:lang w:val="en-US"/>
        </w:rPr>
        <w:t>as</w:t>
      </w:r>
      <w:r w:rsidRPr="0002714D">
        <w:rPr>
          <w:spacing w:val="-3"/>
          <w:lang w:val="en-US"/>
        </w:rPr>
        <w:t xml:space="preserve"> </w:t>
      </w:r>
      <w:r w:rsidRPr="0002714D">
        <w:rPr>
          <w:lang w:val="en-US"/>
        </w:rPr>
        <w:t>a</w:t>
      </w:r>
      <w:r w:rsidRPr="0002714D">
        <w:rPr>
          <w:spacing w:val="-3"/>
          <w:lang w:val="en-US"/>
        </w:rPr>
        <w:t xml:space="preserve"> </w:t>
      </w:r>
      <w:r w:rsidRPr="0002714D">
        <w:rPr>
          <w:lang w:val="en-US"/>
        </w:rPr>
        <w:t>filler</w:t>
      </w:r>
      <w:r w:rsidRPr="0002714D">
        <w:rPr>
          <w:spacing w:val="-3"/>
          <w:lang w:val="en-US"/>
        </w:rPr>
        <w:t xml:space="preserve"> </w:t>
      </w:r>
      <w:r w:rsidRPr="0002714D">
        <w:rPr>
          <w:lang w:val="en-US"/>
        </w:rPr>
        <w:t>for</w:t>
      </w:r>
      <w:r w:rsidRPr="0002714D">
        <w:rPr>
          <w:spacing w:val="-3"/>
          <w:lang w:val="en-US"/>
        </w:rPr>
        <w:t xml:space="preserve"> </w:t>
      </w:r>
      <w:r w:rsidRPr="0002714D">
        <w:rPr>
          <w:lang w:val="en-US"/>
        </w:rPr>
        <w:t>biopolymer</w:t>
      </w:r>
      <w:r w:rsidRPr="0002714D">
        <w:rPr>
          <w:spacing w:val="-3"/>
          <w:lang w:val="en-US"/>
        </w:rPr>
        <w:t xml:space="preserve"> </w:t>
      </w:r>
      <w:r w:rsidRPr="0002714D">
        <w:rPr>
          <w:lang w:val="en-US"/>
        </w:rPr>
        <w:t>blends:</w:t>
      </w:r>
      <w:r w:rsidRPr="0002714D">
        <w:rPr>
          <w:spacing w:val="-3"/>
          <w:lang w:val="en-US"/>
        </w:rPr>
        <w:t xml:space="preserve"> </w:t>
      </w:r>
      <w:r w:rsidRPr="0002714D">
        <w:rPr>
          <w:lang w:val="en-US"/>
        </w:rPr>
        <w:t>Effect</w:t>
      </w:r>
      <w:r w:rsidRPr="0002714D">
        <w:rPr>
          <w:spacing w:val="-3"/>
          <w:lang w:val="en-US"/>
        </w:rPr>
        <w:t xml:space="preserve"> </w:t>
      </w:r>
      <w:r w:rsidRPr="0002714D">
        <w:rPr>
          <w:lang w:val="en-US"/>
        </w:rPr>
        <w:t>of</w:t>
      </w:r>
      <w:r w:rsidRPr="0002714D">
        <w:rPr>
          <w:spacing w:val="-3"/>
          <w:lang w:val="en-US"/>
        </w:rPr>
        <w:t xml:space="preserve"> </w:t>
      </w:r>
      <w:r w:rsidRPr="0002714D">
        <w:rPr>
          <w:lang w:val="en-US"/>
        </w:rPr>
        <w:t>blend</w:t>
      </w:r>
      <w:r w:rsidRPr="0002714D">
        <w:rPr>
          <w:spacing w:val="-3"/>
          <w:lang w:val="en-US"/>
        </w:rPr>
        <w:t xml:space="preserve"> </w:t>
      </w:r>
      <w:r w:rsidRPr="0002714D">
        <w:rPr>
          <w:lang w:val="en-US"/>
        </w:rPr>
        <w:t>composition.</w:t>
      </w:r>
      <w:r w:rsidRPr="0002714D">
        <w:rPr>
          <w:spacing w:val="-3"/>
          <w:lang w:val="en-US"/>
        </w:rPr>
        <w:t xml:space="preserve"> </w:t>
      </w:r>
      <w:r w:rsidRPr="0002714D">
        <w:rPr>
          <w:rFonts w:ascii="Arial" w:hAnsi="Arial"/>
          <w:b/>
          <w:lang w:val="en-US"/>
        </w:rPr>
        <w:t>Journal</w:t>
      </w:r>
      <w:r w:rsidRPr="0002714D">
        <w:rPr>
          <w:rFonts w:ascii="Arial" w:hAnsi="Arial"/>
          <w:b/>
          <w:spacing w:val="-3"/>
          <w:lang w:val="en-US"/>
        </w:rPr>
        <w:t xml:space="preserve"> </w:t>
      </w:r>
      <w:r w:rsidRPr="0002714D">
        <w:rPr>
          <w:rFonts w:ascii="Arial" w:hAnsi="Arial"/>
          <w:b/>
          <w:lang w:val="en-US"/>
        </w:rPr>
        <w:t>of Polymers and the Environment</w:t>
      </w:r>
      <w:r w:rsidRPr="0002714D">
        <w:rPr>
          <w:lang w:val="en-US"/>
        </w:rPr>
        <w:t>, v. 32, p. 1921–1936, 2024. Disponível em: https://doi.org/10.1007/s10924-023-03108-1. Acesso em: 12 set. 2024.</w:t>
      </w:r>
    </w:p>
    <w:p w14:paraId="1E4797DF" w14:textId="77777777" w:rsidR="00AC05EA" w:rsidRPr="0002714D" w:rsidRDefault="00AC05EA" w:rsidP="00D5695E">
      <w:pPr>
        <w:pStyle w:val="Corpodetexto"/>
        <w:spacing w:before="10"/>
        <w:ind w:left="0"/>
        <w:rPr>
          <w:lang w:val="en-US"/>
        </w:rPr>
      </w:pPr>
    </w:p>
    <w:p w14:paraId="3B99FB23" w14:textId="77777777" w:rsidR="00AC05EA" w:rsidRPr="0002714D" w:rsidRDefault="00AC05EA" w:rsidP="00D5695E">
      <w:pPr>
        <w:pStyle w:val="Corpodetexto"/>
        <w:spacing w:line="360" w:lineRule="auto"/>
        <w:rPr>
          <w:lang w:val="en-US"/>
        </w:rPr>
      </w:pPr>
      <w:r w:rsidRPr="0002714D">
        <w:rPr>
          <w:lang w:val="en-US"/>
        </w:rPr>
        <w:t>LI, R.; ZHU, X.; PENG, F.; LU, F. Biodegradable, colorless, and odorless PLA/PBAT bioplastics incorporated</w:t>
      </w:r>
      <w:r w:rsidRPr="0002714D">
        <w:rPr>
          <w:spacing w:val="-7"/>
          <w:lang w:val="en-US"/>
        </w:rPr>
        <w:t xml:space="preserve"> </w:t>
      </w:r>
      <w:r w:rsidRPr="0002714D">
        <w:rPr>
          <w:lang w:val="en-US"/>
        </w:rPr>
        <w:t>with</w:t>
      </w:r>
      <w:r w:rsidRPr="0002714D">
        <w:rPr>
          <w:spacing w:val="-7"/>
          <w:lang w:val="en-US"/>
        </w:rPr>
        <w:t xml:space="preserve"> </w:t>
      </w:r>
      <w:r w:rsidRPr="0002714D">
        <w:rPr>
          <w:lang w:val="en-US"/>
        </w:rPr>
        <w:t>corn</w:t>
      </w:r>
      <w:r w:rsidRPr="0002714D">
        <w:rPr>
          <w:spacing w:val="-7"/>
          <w:lang w:val="en-US"/>
        </w:rPr>
        <w:t xml:space="preserve"> </w:t>
      </w:r>
      <w:r w:rsidRPr="0002714D">
        <w:rPr>
          <w:lang w:val="en-US"/>
        </w:rPr>
        <w:t>stover.</w:t>
      </w:r>
      <w:r w:rsidRPr="0002714D">
        <w:rPr>
          <w:spacing w:val="-7"/>
          <w:lang w:val="en-US"/>
        </w:rPr>
        <w:t xml:space="preserve"> </w:t>
      </w:r>
      <w:r w:rsidRPr="0002714D">
        <w:rPr>
          <w:rFonts w:ascii="Arial" w:hAnsi="Arial"/>
          <w:b/>
          <w:lang w:val="en-US"/>
        </w:rPr>
        <w:t>ACS</w:t>
      </w:r>
      <w:r w:rsidRPr="0002714D">
        <w:rPr>
          <w:rFonts w:ascii="Arial" w:hAnsi="Arial"/>
          <w:b/>
          <w:spacing w:val="-7"/>
          <w:lang w:val="en-US"/>
        </w:rPr>
        <w:t xml:space="preserve"> </w:t>
      </w:r>
      <w:r w:rsidRPr="0002714D">
        <w:rPr>
          <w:rFonts w:ascii="Arial" w:hAnsi="Arial"/>
          <w:b/>
          <w:lang w:val="en-US"/>
        </w:rPr>
        <w:t>Sustainable</w:t>
      </w:r>
      <w:r w:rsidRPr="0002714D">
        <w:rPr>
          <w:rFonts w:ascii="Arial" w:hAnsi="Arial"/>
          <w:b/>
          <w:spacing w:val="-7"/>
          <w:lang w:val="en-US"/>
        </w:rPr>
        <w:t xml:space="preserve"> </w:t>
      </w:r>
      <w:r w:rsidRPr="0002714D">
        <w:rPr>
          <w:rFonts w:ascii="Arial" w:hAnsi="Arial"/>
          <w:b/>
          <w:lang w:val="en-US"/>
        </w:rPr>
        <w:t>Chemistry</w:t>
      </w:r>
      <w:r w:rsidRPr="0002714D">
        <w:rPr>
          <w:rFonts w:ascii="Arial" w:hAnsi="Arial"/>
          <w:b/>
          <w:spacing w:val="-7"/>
          <w:lang w:val="en-US"/>
        </w:rPr>
        <w:t xml:space="preserve"> </w:t>
      </w:r>
      <w:r w:rsidRPr="0002714D">
        <w:rPr>
          <w:rFonts w:ascii="Arial" w:hAnsi="Arial"/>
          <w:b/>
          <w:lang w:val="en-US"/>
        </w:rPr>
        <w:t>&amp;</w:t>
      </w:r>
      <w:r w:rsidRPr="0002714D">
        <w:rPr>
          <w:rFonts w:ascii="Arial" w:hAnsi="Arial"/>
          <w:b/>
          <w:spacing w:val="-7"/>
          <w:lang w:val="en-US"/>
        </w:rPr>
        <w:t xml:space="preserve"> </w:t>
      </w:r>
      <w:r w:rsidRPr="0002714D">
        <w:rPr>
          <w:rFonts w:ascii="Arial" w:hAnsi="Arial"/>
          <w:b/>
          <w:lang w:val="en-US"/>
        </w:rPr>
        <w:t>Engineering</w:t>
      </w:r>
      <w:r w:rsidRPr="0002714D">
        <w:rPr>
          <w:lang w:val="en-US"/>
        </w:rPr>
        <w:t>,</w:t>
      </w:r>
      <w:r w:rsidRPr="0002714D">
        <w:rPr>
          <w:spacing w:val="-7"/>
          <w:lang w:val="en-US"/>
        </w:rPr>
        <w:t xml:space="preserve"> </w:t>
      </w:r>
      <w:r w:rsidRPr="0002714D">
        <w:rPr>
          <w:lang w:val="en-US"/>
        </w:rPr>
        <w:t>v.</w:t>
      </w:r>
      <w:r w:rsidRPr="0002714D">
        <w:rPr>
          <w:spacing w:val="-7"/>
          <w:lang w:val="en-US"/>
        </w:rPr>
        <w:t xml:space="preserve"> </w:t>
      </w:r>
      <w:r w:rsidRPr="0002714D">
        <w:rPr>
          <w:lang w:val="en-US"/>
        </w:rPr>
        <w:t>11,</w:t>
      </w:r>
      <w:r w:rsidRPr="0002714D">
        <w:rPr>
          <w:spacing w:val="-7"/>
          <w:lang w:val="en-US"/>
        </w:rPr>
        <w:t xml:space="preserve"> </w:t>
      </w:r>
      <w:r w:rsidRPr="0002714D">
        <w:rPr>
          <w:lang w:val="en-US"/>
        </w:rPr>
        <w:t>p.</w:t>
      </w:r>
      <w:r w:rsidRPr="0002714D">
        <w:rPr>
          <w:spacing w:val="-7"/>
          <w:lang w:val="en-US"/>
        </w:rPr>
        <w:t xml:space="preserve"> </w:t>
      </w:r>
      <w:r w:rsidRPr="0002714D">
        <w:rPr>
          <w:lang w:val="en-US"/>
        </w:rPr>
        <w:t>8870–8883,</w:t>
      </w:r>
      <w:r w:rsidRPr="0002714D">
        <w:rPr>
          <w:spacing w:val="-7"/>
          <w:lang w:val="en-US"/>
        </w:rPr>
        <w:t xml:space="preserve"> </w:t>
      </w:r>
      <w:r w:rsidRPr="0002714D">
        <w:rPr>
          <w:lang w:val="en-US"/>
        </w:rPr>
        <w:t>2023. Disponível em: https://doi.org/10.1021/acssuschemeng.3c00691. Acesso em: 09 out. 2024.</w:t>
      </w:r>
    </w:p>
    <w:p w14:paraId="1D443F3D" w14:textId="77777777" w:rsidR="00AC05EA" w:rsidRPr="0002714D" w:rsidRDefault="00AC05EA" w:rsidP="00D5695E">
      <w:pPr>
        <w:pStyle w:val="Corpodetexto"/>
        <w:spacing w:before="10"/>
        <w:ind w:left="0"/>
        <w:rPr>
          <w:lang w:val="en-US"/>
        </w:rPr>
      </w:pPr>
    </w:p>
    <w:p w14:paraId="5E3AD29D" w14:textId="77777777" w:rsidR="00AC05EA" w:rsidRPr="0002714D" w:rsidRDefault="00AC05EA" w:rsidP="00D5695E">
      <w:pPr>
        <w:pStyle w:val="Corpodetexto"/>
        <w:rPr>
          <w:lang w:val="en-US"/>
        </w:rPr>
      </w:pPr>
      <w:r w:rsidRPr="0002714D">
        <w:rPr>
          <w:lang w:val="en-US"/>
        </w:rPr>
        <w:t>NCUBE,</w:t>
      </w:r>
      <w:r w:rsidRPr="0002714D">
        <w:rPr>
          <w:spacing w:val="-8"/>
          <w:lang w:val="en-US"/>
        </w:rPr>
        <w:t xml:space="preserve"> </w:t>
      </w:r>
      <w:r w:rsidRPr="0002714D">
        <w:rPr>
          <w:lang w:val="en-US"/>
        </w:rPr>
        <w:t>L.</w:t>
      </w:r>
      <w:r w:rsidRPr="0002714D">
        <w:rPr>
          <w:spacing w:val="-5"/>
          <w:lang w:val="en-US"/>
        </w:rPr>
        <w:t xml:space="preserve"> </w:t>
      </w:r>
      <w:r w:rsidRPr="0002714D">
        <w:rPr>
          <w:lang w:val="en-US"/>
        </w:rPr>
        <w:t>K.;</w:t>
      </w:r>
      <w:r w:rsidRPr="0002714D">
        <w:rPr>
          <w:spacing w:val="-5"/>
          <w:lang w:val="en-US"/>
        </w:rPr>
        <w:t xml:space="preserve"> </w:t>
      </w:r>
      <w:r w:rsidRPr="0002714D">
        <w:rPr>
          <w:lang w:val="en-US"/>
        </w:rPr>
        <w:t>UDE,</w:t>
      </w:r>
      <w:r w:rsidRPr="0002714D">
        <w:rPr>
          <w:spacing w:val="-5"/>
          <w:lang w:val="en-US"/>
        </w:rPr>
        <w:t xml:space="preserve"> </w:t>
      </w:r>
      <w:r w:rsidRPr="0002714D">
        <w:rPr>
          <w:lang w:val="en-US"/>
        </w:rPr>
        <w:t>A.</w:t>
      </w:r>
      <w:r w:rsidRPr="0002714D">
        <w:rPr>
          <w:spacing w:val="-5"/>
          <w:lang w:val="en-US"/>
        </w:rPr>
        <w:t xml:space="preserve"> </w:t>
      </w:r>
      <w:r w:rsidRPr="0002714D">
        <w:rPr>
          <w:lang w:val="en-US"/>
        </w:rPr>
        <w:t>U.;</w:t>
      </w:r>
      <w:r w:rsidRPr="0002714D">
        <w:rPr>
          <w:spacing w:val="-6"/>
          <w:lang w:val="en-US"/>
        </w:rPr>
        <w:t xml:space="preserve"> </w:t>
      </w:r>
      <w:r w:rsidRPr="0002714D">
        <w:rPr>
          <w:lang w:val="en-US"/>
        </w:rPr>
        <w:t>OGUNMUYIWA,</w:t>
      </w:r>
      <w:r w:rsidRPr="0002714D">
        <w:rPr>
          <w:spacing w:val="-5"/>
          <w:lang w:val="en-US"/>
        </w:rPr>
        <w:t xml:space="preserve"> </w:t>
      </w:r>
      <w:r w:rsidRPr="0002714D">
        <w:rPr>
          <w:lang w:val="en-US"/>
        </w:rPr>
        <w:t>E.</w:t>
      </w:r>
      <w:r w:rsidRPr="0002714D">
        <w:rPr>
          <w:spacing w:val="-5"/>
          <w:lang w:val="en-US"/>
        </w:rPr>
        <w:t xml:space="preserve"> </w:t>
      </w:r>
      <w:r w:rsidRPr="0002714D">
        <w:rPr>
          <w:lang w:val="en-US"/>
        </w:rPr>
        <w:t>N.;</w:t>
      </w:r>
      <w:r w:rsidRPr="0002714D">
        <w:rPr>
          <w:spacing w:val="-5"/>
          <w:lang w:val="en-US"/>
        </w:rPr>
        <w:t xml:space="preserve"> </w:t>
      </w:r>
      <w:r w:rsidRPr="0002714D">
        <w:rPr>
          <w:lang w:val="en-US"/>
        </w:rPr>
        <w:t>ZULKIFLI,</w:t>
      </w:r>
      <w:r w:rsidRPr="0002714D">
        <w:rPr>
          <w:spacing w:val="-5"/>
          <w:lang w:val="en-US"/>
        </w:rPr>
        <w:t xml:space="preserve"> </w:t>
      </w:r>
      <w:r w:rsidRPr="0002714D">
        <w:rPr>
          <w:lang w:val="en-US"/>
        </w:rPr>
        <w:t>R.;</w:t>
      </w:r>
      <w:r w:rsidRPr="0002714D">
        <w:rPr>
          <w:spacing w:val="-6"/>
          <w:lang w:val="en-US"/>
        </w:rPr>
        <w:t xml:space="preserve"> </w:t>
      </w:r>
      <w:r w:rsidRPr="0002714D">
        <w:rPr>
          <w:lang w:val="en-US"/>
        </w:rPr>
        <w:t>BEAS,</w:t>
      </w:r>
      <w:r w:rsidRPr="0002714D">
        <w:rPr>
          <w:spacing w:val="-5"/>
          <w:lang w:val="en-US"/>
        </w:rPr>
        <w:t xml:space="preserve"> </w:t>
      </w:r>
      <w:r w:rsidRPr="0002714D">
        <w:rPr>
          <w:lang w:val="en-US"/>
        </w:rPr>
        <w:t>I.</w:t>
      </w:r>
      <w:r w:rsidRPr="0002714D">
        <w:rPr>
          <w:spacing w:val="-5"/>
          <w:lang w:val="en-US"/>
        </w:rPr>
        <w:t xml:space="preserve"> </w:t>
      </w:r>
      <w:r w:rsidRPr="0002714D">
        <w:rPr>
          <w:lang w:val="en-US"/>
        </w:rPr>
        <w:t>N.</w:t>
      </w:r>
      <w:r w:rsidRPr="0002714D">
        <w:rPr>
          <w:spacing w:val="-5"/>
          <w:lang w:val="en-US"/>
        </w:rPr>
        <w:t xml:space="preserve"> </w:t>
      </w:r>
      <w:r w:rsidRPr="0002714D">
        <w:rPr>
          <w:lang w:val="en-US"/>
        </w:rPr>
        <w:t>Environmental</w:t>
      </w:r>
      <w:r w:rsidRPr="0002714D">
        <w:rPr>
          <w:spacing w:val="-5"/>
          <w:lang w:val="en-US"/>
        </w:rPr>
        <w:t xml:space="preserve"> </w:t>
      </w:r>
      <w:r w:rsidRPr="0002714D">
        <w:rPr>
          <w:lang w:val="en-US"/>
        </w:rPr>
        <w:t>impact</w:t>
      </w:r>
      <w:r w:rsidRPr="0002714D">
        <w:rPr>
          <w:spacing w:val="-5"/>
          <w:lang w:val="en-US"/>
        </w:rPr>
        <w:t xml:space="preserve"> of</w:t>
      </w:r>
    </w:p>
    <w:p w14:paraId="11AEA781" w14:textId="77777777" w:rsidR="00AC05EA" w:rsidRDefault="00AC05EA" w:rsidP="00D5695E">
      <w:pPr>
        <w:pStyle w:val="Corpodetexto"/>
        <w:spacing w:before="115" w:line="360" w:lineRule="auto"/>
        <w:ind w:right="109"/>
      </w:pPr>
      <w:r w:rsidRPr="0002714D">
        <w:rPr>
          <w:lang w:val="en-US"/>
        </w:rPr>
        <w:t>food</w:t>
      </w:r>
      <w:r w:rsidRPr="0002714D">
        <w:rPr>
          <w:spacing w:val="-4"/>
          <w:lang w:val="en-US"/>
        </w:rPr>
        <w:t xml:space="preserve"> </w:t>
      </w:r>
      <w:r w:rsidRPr="0002714D">
        <w:rPr>
          <w:lang w:val="en-US"/>
        </w:rPr>
        <w:t>packaging</w:t>
      </w:r>
      <w:r w:rsidRPr="0002714D">
        <w:rPr>
          <w:spacing w:val="-4"/>
          <w:lang w:val="en-US"/>
        </w:rPr>
        <w:t xml:space="preserve"> </w:t>
      </w:r>
      <w:r w:rsidRPr="0002714D">
        <w:rPr>
          <w:lang w:val="en-US"/>
        </w:rPr>
        <w:t>materials:</w:t>
      </w:r>
      <w:r w:rsidRPr="0002714D">
        <w:rPr>
          <w:spacing w:val="-4"/>
          <w:lang w:val="en-US"/>
        </w:rPr>
        <w:t xml:space="preserve"> </w:t>
      </w:r>
      <w:r w:rsidRPr="0002714D">
        <w:rPr>
          <w:lang w:val="en-US"/>
        </w:rPr>
        <w:t>a</w:t>
      </w:r>
      <w:r w:rsidRPr="0002714D">
        <w:rPr>
          <w:spacing w:val="-4"/>
          <w:lang w:val="en-US"/>
        </w:rPr>
        <w:t xml:space="preserve"> </w:t>
      </w:r>
      <w:r w:rsidRPr="0002714D">
        <w:rPr>
          <w:lang w:val="en-US"/>
        </w:rPr>
        <w:t>review</w:t>
      </w:r>
      <w:r w:rsidRPr="0002714D">
        <w:rPr>
          <w:spacing w:val="-4"/>
          <w:lang w:val="en-US"/>
        </w:rPr>
        <w:t xml:space="preserve"> </w:t>
      </w:r>
      <w:r w:rsidRPr="0002714D">
        <w:rPr>
          <w:lang w:val="en-US"/>
        </w:rPr>
        <w:t>of</w:t>
      </w:r>
      <w:r w:rsidRPr="0002714D">
        <w:rPr>
          <w:spacing w:val="-4"/>
          <w:lang w:val="en-US"/>
        </w:rPr>
        <w:t xml:space="preserve"> </w:t>
      </w:r>
      <w:r w:rsidRPr="0002714D">
        <w:rPr>
          <w:lang w:val="en-US"/>
        </w:rPr>
        <w:t>contemporary</w:t>
      </w:r>
      <w:r w:rsidRPr="0002714D">
        <w:rPr>
          <w:spacing w:val="-4"/>
          <w:lang w:val="en-US"/>
        </w:rPr>
        <w:t xml:space="preserve"> </w:t>
      </w:r>
      <w:r w:rsidRPr="0002714D">
        <w:rPr>
          <w:lang w:val="en-US"/>
        </w:rPr>
        <w:t>development</w:t>
      </w:r>
      <w:r w:rsidRPr="0002714D">
        <w:rPr>
          <w:spacing w:val="-4"/>
          <w:lang w:val="en-US"/>
        </w:rPr>
        <w:t xml:space="preserve"> </w:t>
      </w:r>
      <w:r w:rsidRPr="0002714D">
        <w:rPr>
          <w:lang w:val="en-US"/>
        </w:rPr>
        <w:t>from</w:t>
      </w:r>
      <w:r w:rsidRPr="0002714D">
        <w:rPr>
          <w:spacing w:val="-4"/>
          <w:lang w:val="en-US"/>
        </w:rPr>
        <w:t xml:space="preserve"> </w:t>
      </w:r>
      <w:r w:rsidRPr="0002714D">
        <w:rPr>
          <w:lang w:val="en-US"/>
        </w:rPr>
        <w:t>conventional</w:t>
      </w:r>
      <w:r w:rsidRPr="0002714D">
        <w:rPr>
          <w:spacing w:val="-4"/>
          <w:lang w:val="en-US"/>
        </w:rPr>
        <w:t xml:space="preserve"> </w:t>
      </w:r>
      <w:r w:rsidRPr="0002714D">
        <w:rPr>
          <w:lang w:val="en-US"/>
        </w:rPr>
        <w:t>plastics</w:t>
      </w:r>
      <w:r w:rsidRPr="0002714D">
        <w:rPr>
          <w:spacing w:val="-4"/>
          <w:lang w:val="en-US"/>
        </w:rPr>
        <w:t xml:space="preserve"> </w:t>
      </w:r>
      <w:r w:rsidRPr="0002714D">
        <w:rPr>
          <w:lang w:val="en-US"/>
        </w:rPr>
        <w:t>to</w:t>
      </w:r>
      <w:r w:rsidRPr="0002714D">
        <w:rPr>
          <w:spacing w:val="-4"/>
          <w:lang w:val="en-US"/>
        </w:rPr>
        <w:t xml:space="preserve"> </w:t>
      </w:r>
      <w:r w:rsidRPr="0002714D">
        <w:rPr>
          <w:lang w:val="en-US"/>
        </w:rPr>
        <w:t>polylactic acid</w:t>
      </w:r>
      <w:r w:rsidRPr="0002714D">
        <w:rPr>
          <w:spacing w:val="-3"/>
          <w:lang w:val="en-US"/>
        </w:rPr>
        <w:t xml:space="preserve"> </w:t>
      </w:r>
      <w:r w:rsidRPr="0002714D">
        <w:rPr>
          <w:lang w:val="en-US"/>
        </w:rPr>
        <w:t>based</w:t>
      </w:r>
      <w:r w:rsidRPr="0002714D">
        <w:rPr>
          <w:spacing w:val="-3"/>
          <w:lang w:val="en-US"/>
        </w:rPr>
        <w:t xml:space="preserve"> </w:t>
      </w:r>
      <w:r w:rsidRPr="0002714D">
        <w:rPr>
          <w:lang w:val="en-US"/>
        </w:rPr>
        <w:t>materials.</w:t>
      </w:r>
      <w:r w:rsidRPr="0002714D">
        <w:rPr>
          <w:spacing w:val="-3"/>
          <w:lang w:val="en-US"/>
        </w:rPr>
        <w:t xml:space="preserve"> </w:t>
      </w:r>
      <w:r>
        <w:rPr>
          <w:rFonts w:ascii="Arial" w:hAnsi="Arial"/>
          <w:b/>
        </w:rPr>
        <w:t>Materials</w:t>
      </w:r>
      <w:r>
        <w:t>,</w:t>
      </w:r>
      <w:r>
        <w:rPr>
          <w:spacing w:val="-3"/>
        </w:rPr>
        <w:t xml:space="preserve"> </w:t>
      </w:r>
      <w:r>
        <w:t>v.</w:t>
      </w:r>
      <w:r>
        <w:rPr>
          <w:spacing w:val="-3"/>
        </w:rPr>
        <w:t xml:space="preserve"> </w:t>
      </w:r>
      <w:r>
        <w:t>13,</w:t>
      </w:r>
      <w:r>
        <w:rPr>
          <w:spacing w:val="-3"/>
        </w:rPr>
        <w:t xml:space="preserve"> </w:t>
      </w:r>
      <w:r>
        <w:t>n.</w:t>
      </w:r>
      <w:r>
        <w:rPr>
          <w:spacing w:val="-3"/>
        </w:rPr>
        <w:t xml:space="preserve"> </w:t>
      </w:r>
      <w:r>
        <w:t>21,</w:t>
      </w:r>
      <w:r>
        <w:rPr>
          <w:spacing w:val="-3"/>
        </w:rPr>
        <w:t xml:space="preserve"> </w:t>
      </w:r>
      <w:r>
        <w:t>2020.</w:t>
      </w:r>
      <w:r>
        <w:rPr>
          <w:spacing w:val="-3"/>
        </w:rPr>
        <w:t xml:space="preserve"> </w:t>
      </w:r>
      <w:r>
        <w:t>Disponível</w:t>
      </w:r>
      <w:r>
        <w:rPr>
          <w:spacing w:val="-3"/>
        </w:rPr>
        <w:t xml:space="preserve"> </w:t>
      </w:r>
      <w:r>
        <w:t>em:</w:t>
      </w:r>
      <w:r>
        <w:rPr>
          <w:spacing w:val="-3"/>
        </w:rPr>
        <w:t xml:space="preserve"> </w:t>
      </w:r>
      <w:r>
        <w:t>https://doi.org/10.3390/ma13214994. Acesso em: 06 dez. 2024.</w:t>
      </w:r>
    </w:p>
    <w:p w14:paraId="745CCADD" w14:textId="77777777" w:rsidR="00AC05EA" w:rsidRDefault="00AC05EA" w:rsidP="00D5695E">
      <w:pPr>
        <w:pStyle w:val="Corpodetexto"/>
        <w:spacing w:before="10"/>
        <w:ind w:left="0"/>
      </w:pPr>
    </w:p>
    <w:p w14:paraId="26DF79AC" w14:textId="77777777" w:rsidR="00AC05EA" w:rsidRPr="0002714D" w:rsidRDefault="00AC05EA" w:rsidP="00D5695E">
      <w:pPr>
        <w:pStyle w:val="Corpodetexto"/>
        <w:rPr>
          <w:lang w:val="en-US"/>
        </w:rPr>
      </w:pPr>
      <w:r w:rsidRPr="0002714D">
        <w:rPr>
          <w:lang w:val="en-US"/>
        </w:rPr>
        <w:t>SHANKAR,</w:t>
      </w:r>
      <w:r w:rsidRPr="0002714D">
        <w:rPr>
          <w:spacing w:val="-11"/>
          <w:lang w:val="en-US"/>
        </w:rPr>
        <w:t xml:space="preserve"> </w:t>
      </w:r>
      <w:r w:rsidRPr="0002714D">
        <w:rPr>
          <w:lang w:val="en-US"/>
        </w:rPr>
        <w:t>S.;</w:t>
      </w:r>
      <w:r w:rsidRPr="0002714D">
        <w:rPr>
          <w:spacing w:val="-8"/>
          <w:lang w:val="en-US"/>
        </w:rPr>
        <w:t xml:space="preserve"> </w:t>
      </w:r>
      <w:r w:rsidRPr="0002714D">
        <w:rPr>
          <w:lang w:val="en-US"/>
        </w:rPr>
        <w:t>RHIM,</w:t>
      </w:r>
      <w:r w:rsidRPr="0002714D">
        <w:rPr>
          <w:spacing w:val="-8"/>
          <w:lang w:val="en-US"/>
        </w:rPr>
        <w:t xml:space="preserve"> </w:t>
      </w:r>
      <w:r w:rsidRPr="0002714D">
        <w:rPr>
          <w:lang w:val="en-US"/>
        </w:rPr>
        <w:t>J.-W.</w:t>
      </w:r>
      <w:r w:rsidRPr="0002714D">
        <w:rPr>
          <w:spacing w:val="-9"/>
          <w:lang w:val="en-US"/>
        </w:rPr>
        <w:t xml:space="preserve"> </w:t>
      </w:r>
      <w:r w:rsidRPr="0002714D">
        <w:rPr>
          <w:lang w:val="en-US"/>
        </w:rPr>
        <w:t>Preparation</w:t>
      </w:r>
      <w:r w:rsidRPr="0002714D">
        <w:rPr>
          <w:spacing w:val="-8"/>
          <w:lang w:val="en-US"/>
        </w:rPr>
        <w:t xml:space="preserve"> </w:t>
      </w:r>
      <w:r w:rsidRPr="0002714D">
        <w:rPr>
          <w:lang w:val="en-US"/>
        </w:rPr>
        <w:t>of</w:t>
      </w:r>
      <w:r w:rsidRPr="0002714D">
        <w:rPr>
          <w:spacing w:val="-8"/>
          <w:lang w:val="en-US"/>
        </w:rPr>
        <w:t xml:space="preserve"> </w:t>
      </w:r>
      <w:r w:rsidRPr="0002714D">
        <w:rPr>
          <w:lang w:val="en-US"/>
        </w:rPr>
        <w:t>antibacterial</w:t>
      </w:r>
      <w:r w:rsidRPr="0002714D">
        <w:rPr>
          <w:spacing w:val="-8"/>
          <w:lang w:val="en-US"/>
        </w:rPr>
        <w:t xml:space="preserve"> </w:t>
      </w:r>
      <w:r w:rsidRPr="0002714D">
        <w:rPr>
          <w:spacing w:val="-2"/>
          <w:lang w:val="en-US"/>
        </w:rPr>
        <w:t>poly(lactide)/poly(butylene</w:t>
      </w:r>
    </w:p>
    <w:p w14:paraId="664B78D9" w14:textId="77777777" w:rsidR="00AC05EA" w:rsidRDefault="00AC05EA" w:rsidP="00D5695E">
      <w:pPr>
        <w:pStyle w:val="Corpodetexto"/>
        <w:spacing w:before="115" w:line="360" w:lineRule="auto"/>
        <w:ind w:right="102"/>
      </w:pPr>
      <w:r w:rsidRPr="0002714D">
        <w:rPr>
          <w:lang w:val="en-US"/>
        </w:rPr>
        <w:t>adipate-co-terephthalate)</w:t>
      </w:r>
      <w:r w:rsidRPr="0002714D">
        <w:rPr>
          <w:spacing w:val="-7"/>
          <w:lang w:val="en-US"/>
        </w:rPr>
        <w:t xml:space="preserve"> </w:t>
      </w:r>
      <w:r w:rsidRPr="0002714D">
        <w:rPr>
          <w:lang w:val="en-US"/>
        </w:rPr>
        <w:t>composite</w:t>
      </w:r>
      <w:r w:rsidRPr="0002714D">
        <w:rPr>
          <w:spacing w:val="-5"/>
          <w:lang w:val="en-US"/>
        </w:rPr>
        <w:t xml:space="preserve"> </w:t>
      </w:r>
      <w:r w:rsidRPr="0002714D">
        <w:rPr>
          <w:lang w:val="en-US"/>
        </w:rPr>
        <w:t>films</w:t>
      </w:r>
      <w:r w:rsidRPr="0002714D">
        <w:rPr>
          <w:spacing w:val="-5"/>
          <w:lang w:val="en-US"/>
        </w:rPr>
        <w:t xml:space="preserve"> </w:t>
      </w:r>
      <w:r w:rsidRPr="0002714D">
        <w:rPr>
          <w:lang w:val="en-US"/>
        </w:rPr>
        <w:t>incorporated</w:t>
      </w:r>
      <w:r w:rsidRPr="0002714D">
        <w:rPr>
          <w:spacing w:val="-5"/>
          <w:lang w:val="en-US"/>
        </w:rPr>
        <w:t xml:space="preserve"> </w:t>
      </w:r>
      <w:r w:rsidRPr="0002714D">
        <w:rPr>
          <w:lang w:val="en-US"/>
        </w:rPr>
        <w:t>with</w:t>
      </w:r>
      <w:r w:rsidRPr="0002714D">
        <w:rPr>
          <w:spacing w:val="-5"/>
          <w:lang w:val="en-US"/>
        </w:rPr>
        <w:t xml:space="preserve"> </w:t>
      </w:r>
      <w:r w:rsidRPr="0002714D">
        <w:rPr>
          <w:lang w:val="en-US"/>
        </w:rPr>
        <w:t>grapefruit</w:t>
      </w:r>
      <w:r w:rsidRPr="0002714D">
        <w:rPr>
          <w:spacing w:val="-5"/>
          <w:lang w:val="en-US"/>
        </w:rPr>
        <w:t xml:space="preserve"> </w:t>
      </w:r>
      <w:r w:rsidRPr="0002714D">
        <w:rPr>
          <w:lang w:val="en-US"/>
        </w:rPr>
        <w:t>seed</w:t>
      </w:r>
      <w:r w:rsidRPr="0002714D">
        <w:rPr>
          <w:spacing w:val="-5"/>
          <w:lang w:val="en-US"/>
        </w:rPr>
        <w:t xml:space="preserve"> </w:t>
      </w:r>
      <w:r w:rsidRPr="0002714D">
        <w:rPr>
          <w:lang w:val="en-US"/>
        </w:rPr>
        <w:t>extract.</w:t>
      </w:r>
      <w:r w:rsidRPr="0002714D">
        <w:rPr>
          <w:spacing w:val="-5"/>
          <w:lang w:val="en-US"/>
        </w:rPr>
        <w:t xml:space="preserve"> </w:t>
      </w:r>
      <w:r>
        <w:rPr>
          <w:rFonts w:ascii="Arial" w:hAnsi="Arial"/>
          <w:b/>
        </w:rPr>
        <w:t>International Journal of Biological Macromolecules</w:t>
      </w:r>
      <w:r>
        <w:t>, v. 120, p. 846–852, 2018. Disponível em: https://doi.org/10.1016/j.ijbiomac.2018.09.004. Acesso em: 21 nov. 2024.</w:t>
      </w:r>
    </w:p>
    <w:p w14:paraId="786813F7" w14:textId="77777777" w:rsidR="00AC05EA" w:rsidRDefault="00AC05EA" w:rsidP="00D5695E">
      <w:pPr>
        <w:pStyle w:val="Corpodetexto"/>
        <w:spacing w:before="10"/>
        <w:ind w:left="0"/>
      </w:pPr>
    </w:p>
    <w:p w14:paraId="4BD2E397" w14:textId="77777777" w:rsidR="00AC05EA" w:rsidRDefault="00AC05EA" w:rsidP="00D5695E">
      <w:pPr>
        <w:pStyle w:val="Corpodetexto"/>
        <w:spacing w:line="360" w:lineRule="auto"/>
      </w:pPr>
      <w:r w:rsidRPr="0002714D">
        <w:rPr>
          <w:lang w:val="en-US"/>
        </w:rPr>
        <w:t>SILVA, J. M. F.; SOARES, B. G. Epoxidized cardanol-based prepolymer as promising biobased compatibilizing</w:t>
      </w:r>
      <w:r w:rsidRPr="0002714D">
        <w:rPr>
          <w:spacing w:val="-7"/>
          <w:lang w:val="en-US"/>
        </w:rPr>
        <w:t xml:space="preserve"> </w:t>
      </w:r>
      <w:r w:rsidRPr="0002714D">
        <w:rPr>
          <w:lang w:val="en-US"/>
        </w:rPr>
        <w:t>agent</w:t>
      </w:r>
      <w:r w:rsidRPr="0002714D">
        <w:rPr>
          <w:spacing w:val="-7"/>
          <w:lang w:val="en-US"/>
        </w:rPr>
        <w:t xml:space="preserve"> </w:t>
      </w:r>
      <w:r w:rsidRPr="0002714D">
        <w:rPr>
          <w:lang w:val="en-US"/>
        </w:rPr>
        <w:t>for</w:t>
      </w:r>
      <w:r w:rsidRPr="0002714D">
        <w:rPr>
          <w:spacing w:val="-7"/>
          <w:lang w:val="en-US"/>
        </w:rPr>
        <w:t xml:space="preserve"> </w:t>
      </w:r>
      <w:r w:rsidRPr="0002714D">
        <w:rPr>
          <w:lang w:val="en-US"/>
        </w:rPr>
        <w:t>PLA/PBAT</w:t>
      </w:r>
      <w:r w:rsidRPr="0002714D">
        <w:rPr>
          <w:spacing w:val="-7"/>
          <w:lang w:val="en-US"/>
        </w:rPr>
        <w:t xml:space="preserve"> </w:t>
      </w:r>
      <w:r w:rsidRPr="0002714D">
        <w:rPr>
          <w:lang w:val="en-US"/>
        </w:rPr>
        <w:t>blends.</w:t>
      </w:r>
      <w:r w:rsidRPr="0002714D">
        <w:rPr>
          <w:spacing w:val="-7"/>
          <w:lang w:val="en-US"/>
        </w:rPr>
        <w:t xml:space="preserve"> </w:t>
      </w:r>
      <w:r>
        <w:rPr>
          <w:rFonts w:ascii="Arial" w:hAnsi="Arial"/>
          <w:b/>
        </w:rPr>
        <w:t>Polymer</w:t>
      </w:r>
      <w:r>
        <w:rPr>
          <w:rFonts w:ascii="Arial" w:hAnsi="Arial"/>
          <w:b/>
          <w:spacing w:val="-7"/>
        </w:rPr>
        <w:t xml:space="preserve"> </w:t>
      </w:r>
      <w:r>
        <w:rPr>
          <w:rFonts w:ascii="Arial" w:hAnsi="Arial"/>
          <w:b/>
        </w:rPr>
        <w:t>Testing</w:t>
      </w:r>
      <w:r>
        <w:t>,</w:t>
      </w:r>
      <w:r>
        <w:rPr>
          <w:spacing w:val="-7"/>
        </w:rPr>
        <w:t xml:space="preserve"> </w:t>
      </w:r>
      <w:r>
        <w:t>v.</w:t>
      </w:r>
      <w:r>
        <w:rPr>
          <w:spacing w:val="-7"/>
        </w:rPr>
        <w:t xml:space="preserve"> </w:t>
      </w:r>
      <w:r>
        <w:t>93,</w:t>
      </w:r>
      <w:r>
        <w:rPr>
          <w:spacing w:val="-7"/>
        </w:rPr>
        <w:t xml:space="preserve"> </w:t>
      </w:r>
      <w:r>
        <w:t>p.</w:t>
      </w:r>
      <w:r>
        <w:rPr>
          <w:spacing w:val="-7"/>
        </w:rPr>
        <w:t xml:space="preserve"> </w:t>
      </w:r>
      <w:r>
        <w:t>106973,</w:t>
      </w:r>
      <w:r>
        <w:rPr>
          <w:spacing w:val="-7"/>
        </w:rPr>
        <w:t xml:space="preserve"> </w:t>
      </w:r>
      <w:r>
        <w:t>2021.</w:t>
      </w:r>
      <w:r>
        <w:rPr>
          <w:spacing w:val="-7"/>
        </w:rPr>
        <w:t xml:space="preserve"> </w:t>
      </w:r>
      <w:r>
        <w:t>Disponível</w:t>
      </w:r>
      <w:r>
        <w:rPr>
          <w:spacing w:val="-7"/>
        </w:rPr>
        <w:t xml:space="preserve"> </w:t>
      </w:r>
      <w:r>
        <w:t>em: https://doi.org/10.1016/j.polymertesting.2020.106889. Acesso em: 20 nov. 2024.</w:t>
      </w:r>
    </w:p>
    <w:p w14:paraId="7471F13E" w14:textId="77777777" w:rsidR="00AC05EA" w:rsidRDefault="00AC05EA" w:rsidP="00D5695E">
      <w:pPr>
        <w:pStyle w:val="Corpodetexto"/>
        <w:spacing w:before="10"/>
        <w:ind w:left="0"/>
      </w:pPr>
    </w:p>
    <w:p w14:paraId="1B2622DD" w14:textId="7E79450C" w:rsidR="00AC05EA" w:rsidRDefault="00AC05EA" w:rsidP="00D5695E">
      <w:pPr>
        <w:pStyle w:val="Corpodetexto"/>
      </w:pPr>
      <w:r>
        <w:t>TIIMOB,</w:t>
      </w:r>
      <w:r>
        <w:rPr>
          <w:spacing w:val="-11"/>
        </w:rPr>
        <w:t xml:space="preserve"> </w:t>
      </w:r>
      <w:r>
        <w:t>B.</w:t>
      </w:r>
      <w:r>
        <w:rPr>
          <w:spacing w:val="-9"/>
        </w:rPr>
        <w:t xml:space="preserve"> </w:t>
      </w:r>
      <w:r>
        <w:t>J.;</w:t>
      </w:r>
      <w:r>
        <w:rPr>
          <w:spacing w:val="-9"/>
        </w:rPr>
        <w:t xml:space="preserve"> </w:t>
      </w:r>
      <w:r>
        <w:t>MWINYELLE,</w:t>
      </w:r>
      <w:r>
        <w:rPr>
          <w:spacing w:val="-9"/>
        </w:rPr>
        <w:t xml:space="preserve"> </w:t>
      </w:r>
      <w:r>
        <w:t>G.;</w:t>
      </w:r>
      <w:r>
        <w:rPr>
          <w:spacing w:val="-9"/>
        </w:rPr>
        <w:t xml:space="preserve"> </w:t>
      </w:r>
      <w:r>
        <w:t>ABDELA,</w:t>
      </w:r>
      <w:r>
        <w:rPr>
          <w:spacing w:val="-9"/>
        </w:rPr>
        <w:t xml:space="preserve"> </w:t>
      </w:r>
      <w:r>
        <w:t>W.;</w:t>
      </w:r>
      <w:r>
        <w:rPr>
          <w:spacing w:val="-9"/>
        </w:rPr>
        <w:t xml:space="preserve"> </w:t>
      </w:r>
      <w:r>
        <w:t>SAMUEL,</w:t>
      </w:r>
      <w:r>
        <w:rPr>
          <w:spacing w:val="-9"/>
        </w:rPr>
        <w:t xml:space="preserve"> </w:t>
      </w:r>
      <w:r>
        <w:t>T.;</w:t>
      </w:r>
      <w:r>
        <w:rPr>
          <w:spacing w:val="-9"/>
        </w:rPr>
        <w:t xml:space="preserve"> </w:t>
      </w:r>
      <w:r>
        <w:t>JEELANI,</w:t>
      </w:r>
      <w:r>
        <w:rPr>
          <w:spacing w:val="-9"/>
        </w:rPr>
        <w:t xml:space="preserve"> </w:t>
      </w:r>
      <w:r>
        <w:t>S.;</w:t>
      </w:r>
      <w:r>
        <w:rPr>
          <w:spacing w:val="-9"/>
        </w:rPr>
        <w:t xml:space="preserve"> </w:t>
      </w:r>
      <w:r>
        <w:t>RANGARI,</w:t>
      </w:r>
      <w:r>
        <w:rPr>
          <w:spacing w:val="-9"/>
        </w:rPr>
        <w:t xml:space="preserve"> </w:t>
      </w:r>
      <w:r>
        <w:t>V.</w:t>
      </w:r>
      <w:r>
        <w:rPr>
          <w:spacing w:val="-9"/>
        </w:rPr>
        <w:t xml:space="preserve"> </w:t>
      </w:r>
      <w:r>
        <w:rPr>
          <w:spacing w:val="-5"/>
        </w:rPr>
        <w:t>K.</w:t>
      </w:r>
      <w:r w:rsidR="00D5695E">
        <w:rPr>
          <w:spacing w:val="-5"/>
        </w:rPr>
        <w:t xml:space="preserve">  </w:t>
      </w:r>
      <w:r w:rsidRPr="0002714D">
        <w:rPr>
          <w:lang w:val="en-US"/>
        </w:rPr>
        <w:t>Nanoengineered</w:t>
      </w:r>
      <w:r w:rsidRPr="0002714D">
        <w:rPr>
          <w:spacing w:val="-5"/>
          <w:lang w:val="en-US"/>
        </w:rPr>
        <w:t xml:space="preserve"> </w:t>
      </w:r>
      <w:r w:rsidRPr="0002714D">
        <w:rPr>
          <w:lang w:val="en-US"/>
        </w:rPr>
        <w:t>eggshell–silver</w:t>
      </w:r>
      <w:r w:rsidRPr="0002714D">
        <w:rPr>
          <w:spacing w:val="-5"/>
          <w:lang w:val="en-US"/>
        </w:rPr>
        <w:t xml:space="preserve"> </w:t>
      </w:r>
      <w:r w:rsidRPr="0002714D">
        <w:rPr>
          <w:lang w:val="en-US"/>
        </w:rPr>
        <w:t>tailored</w:t>
      </w:r>
      <w:r w:rsidRPr="0002714D">
        <w:rPr>
          <w:spacing w:val="-5"/>
          <w:lang w:val="en-US"/>
        </w:rPr>
        <w:t xml:space="preserve"> </w:t>
      </w:r>
      <w:r w:rsidRPr="0002714D">
        <w:rPr>
          <w:lang w:val="en-US"/>
        </w:rPr>
        <w:t>copolyester</w:t>
      </w:r>
      <w:r w:rsidRPr="0002714D">
        <w:rPr>
          <w:spacing w:val="-5"/>
          <w:lang w:val="en-US"/>
        </w:rPr>
        <w:t xml:space="preserve"> </w:t>
      </w:r>
      <w:r w:rsidRPr="0002714D">
        <w:rPr>
          <w:lang w:val="en-US"/>
        </w:rPr>
        <w:t>polymer</w:t>
      </w:r>
      <w:r w:rsidRPr="0002714D">
        <w:rPr>
          <w:spacing w:val="-5"/>
          <w:lang w:val="en-US"/>
        </w:rPr>
        <w:t xml:space="preserve"> </w:t>
      </w:r>
      <w:r w:rsidRPr="0002714D">
        <w:rPr>
          <w:lang w:val="en-US"/>
        </w:rPr>
        <w:t>blend</w:t>
      </w:r>
      <w:r w:rsidRPr="0002714D">
        <w:rPr>
          <w:spacing w:val="-5"/>
          <w:lang w:val="en-US"/>
        </w:rPr>
        <w:t xml:space="preserve"> </w:t>
      </w:r>
      <w:r w:rsidRPr="0002714D">
        <w:rPr>
          <w:lang w:val="en-US"/>
        </w:rPr>
        <w:t>film</w:t>
      </w:r>
      <w:r w:rsidRPr="0002714D">
        <w:rPr>
          <w:spacing w:val="-5"/>
          <w:lang w:val="en-US"/>
        </w:rPr>
        <w:t xml:space="preserve"> </w:t>
      </w:r>
      <w:r w:rsidRPr="0002714D">
        <w:rPr>
          <w:lang w:val="en-US"/>
        </w:rPr>
        <w:t>with</w:t>
      </w:r>
      <w:r w:rsidRPr="0002714D">
        <w:rPr>
          <w:spacing w:val="-5"/>
          <w:lang w:val="en-US"/>
        </w:rPr>
        <w:t xml:space="preserve"> </w:t>
      </w:r>
      <w:r w:rsidRPr="0002714D">
        <w:rPr>
          <w:lang w:val="en-US"/>
        </w:rPr>
        <w:t>antimicrobial</w:t>
      </w:r>
      <w:r w:rsidRPr="0002714D">
        <w:rPr>
          <w:spacing w:val="-5"/>
          <w:lang w:val="en-US"/>
        </w:rPr>
        <w:t xml:space="preserve"> </w:t>
      </w:r>
      <w:r w:rsidRPr="0002714D">
        <w:rPr>
          <w:lang w:val="en-US"/>
        </w:rPr>
        <w:t xml:space="preserve">properties. </w:t>
      </w:r>
      <w:r w:rsidRPr="0002714D">
        <w:rPr>
          <w:rFonts w:ascii="Arial" w:hAnsi="Arial"/>
          <w:b/>
          <w:lang w:val="en-US"/>
        </w:rPr>
        <w:t>Journal of Agricultural and Food Chemistry</w:t>
      </w:r>
      <w:r w:rsidRPr="0002714D">
        <w:rPr>
          <w:lang w:val="en-US"/>
        </w:rPr>
        <w:t xml:space="preserve">, v. 65, n. 7, p. 1967–1976, 2017. Disponível em: https://doi.org/10.1021/acs.jafc.7b00133. </w:t>
      </w:r>
      <w:r>
        <w:t>Acesso em: 15 out. 2024.</w:t>
      </w:r>
    </w:p>
    <w:p w14:paraId="477AAA54" w14:textId="77777777" w:rsidR="00AC05EA" w:rsidRDefault="00AC05EA">
      <w:pPr>
        <w:pStyle w:val="Corpodetexto"/>
        <w:spacing w:line="360" w:lineRule="auto"/>
        <w:ind w:right="47" w:firstLine="720"/>
      </w:pPr>
    </w:p>
    <w:p w14:paraId="3D6AEE82" w14:textId="77777777" w:rsidR="00AC05EA" w:rsidRDefault="00AC05EA">
      <w:pPr>
        <w:pStyle w:val="Corpodetexto"/>
        <w:spacing w:line="360" w:lineRule="auto"/>
        <w:ind w:right="47" w:firstLine="720"/>
      </w:pPr>
    </w:p>
    <w:p w14:paraId="7FA116A3" w14:textId="77777777" w:rsidR="00AC05EA" w:rsidRDefault="00AC05EA">
      <w:pPr>
        <w:pStyle w:val="Corpodetexto"/>
        <w:spacing w:line="360" w:lineRule="auto"/>
        <w:ind w:right="47" w:firstLine="720"/>
      </w:pPr>
    </w:p>
    <w:sectPr w:rsidR="00AC05EA">
      <w:pgSz w:w="11920" w:h="16840"/>
      <w:pgMar w:top="1500" w:right="992" w:bottom="280" w:left="1559" w:header="69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462C4" w14:textId="77777777" w:rsidR="00D5695E" w:rsidRDefault="00D5695E">
      <w:r>
        <w:separator/>
      </w:r>
    </w:p>
  </w:endnote>
  <w:endnote w:type="continuationSeparator" w:id="0">
    <w:p w14:paraId="58F462C6" w14:textId="77777777" w:rsidR="00D5695E" w:rsidRDefault="00D56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462C0" w14:textId="77777777" w:rsidR="00D5695E" w:rsidRDefault="00D5695E">
      <w:r>
        <w:separator/>
      </w:r>
    </w:p>
  </w:footnote>
  <w:footnote w:type="continuationSeparator" w:id="0">
    <w:p w14:paraId="58F462C2" w14:textId="77777777" w:rsidR="00D5695E" w:rsidRDefault="00D56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62BF" w14:textId="77777777" w:rsidR="00495CC8" w:rsidRDefault="00D5695E">
    <w:pPr>
      <w:pStyle w:val="Corpodetexto"/>
      <w:spacing w:line="14" w:lineRule="auto"/>
      <w:ind w:left="0"/>
      <w:jc w:val="left"/>
    </w:pPr>
    <w:r>
      <w:rPr>
        <w:noProof/>
      </w:rPr>
      <w:drawing>
        <wp:anchor distT="0" distB="0" distL="0" distR="0" simplePos="0" relativeHeight="487456768" behindDoc="1" locked="0" layoutInCell="1" allowOverlap="1" wp14:anchorId="58F462C0" wp14:editId="58F462C1">
          <wp:simplePos x="0" y="0"/>
          <wp:positionH relativeFrom="page">
            <wp:posOffset>6624194</wp:posOffset>
          </wp:positionH>
          <wp:positionV relativeFrom="page">
            <wp:posOffset>440268</wp:posOffset>
          </wp:positionV>
          <wp:extent cx="276225" cy="2190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76225" cy="2190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E0662"/>
    <w:multiLevelType w:val="hybridMultilevel"/>
    <w:tmpl w:val="80105C38"/>
    <w:lvl w:ilvl="0" w:tplc="2342FB0E">
      <w:start w:val="1"/>
      <w:numFmt w:val="decimal"/>
      <w:lvlText w:val="%1"/>
      <w:lvlJc w:val="left"/>
      <w:pPr>
        <w:ind w:left="189" w:hanging="167"/>
        <w:jc w:val="left"/>
      </w:pPr>
      <w:rPr>
        <w:rFonts w:ascii="Arial" w:eastAsia="Arial" w:hAnsi="Arial" w:cs="Arial" w:hint="default"/>
        <w:b/>
        <w:bCs/>
        <w:i w:val="0"/>
        <w:iCs w:val="0"/>
        <w:spacing w:val="0"/>
        <w:w w:val="100"/>
        <w:sz w:val="20"/>
        <w:szCs w:val="20"/>
        <w:lang w:val="pt-PT" w:eastAsia="en-US" w:bidi="ar-SA"/>
      </w:rPr>
    </w:lvl>
    <w:lvl w:ilvl="1" w:tplc="D07CA6FE">
      <w:numFmt w:val="bullet"/>
      <w:lvlText w:val="•"/>
      <w:lvlJc w:val="left"/>
      <w:pPr>
        <w:ind w:left="1098" w:hanging="167"/>
      </w:pPr>
      <w:rPr>
        <w:rFonts w:hint="default"/>
        <w:lang w:val="pt-PT" w:eastAsia="en-US" w:bidi="ar-SA"/>
      </w:rPr>
    </w:lvl>
    <w:lvl w:ilvl="2" w:tplc="D93A3706">
      <w:numFmt w:val="bullet"/>
      <w:lvlText w:val="•"/>
      <w:lvlJc w:val="left"/>
      <w:pPr>
        <w:ind w:left="2017" w:hanging="167"/>
      </w:pPr>
      <w:rPr>
        <w:rFonts w:hint="default"/>
        <w:lang w:val="pt-PT" w:eastAsia="en-US" w:bidi="ar-SA"/>
      </w:rPr>
    </w:lvl>
    <w:lvl w:ilvl="3" w:tplc="52ECBD5A">
      <w:numFmt w:val="bullet"/>
      <w:lvlText w:val="•"/>
      <w:lvlJc w:val="left"/>
      <w:pPr>
        <w:ind w:left="2936" w:hanging="167"/>
      </w:pPr>
      <w:rPr>
        <w:rFonts w:hint="default"/>
        <w:lang w:val="pt-PT" w:eastAsia="en-US" w:bidi="ar-SA"/>
      </w:rPr>
    </w:lvl>
    <w:lvl w:ilvl="4" w:tplc="A5E4B5D4">
      <w:numFmt w:val="bullet"/>
      <w:lvlText w:val="•"/>
      <w:lvlJc w:val="left"/>
      <w:pPr>
        <w:ind w:left="3855" w:hanging="167"/>
      </w:pPr>
      <w:rPr>
        <w:rFonts w:hint="default"/>
        <w:lang w:val="pt-PT" w:eastAsia="en-US" w:bidi="ar-SA"/>
      </w:rPr>
    </w:lvl>
    <w:lvl w:ilvl="5" w:tplc="312E255E">
      <w:numFmt w:val="bullet"/>
      <w:lvlText w:val="•"/>
      <w:lvlJc w:val="left"/>
      <w:pPr>
        <w:ind w:left="4774" w:hanging="167"/>
      </w:pPr>
      <w:rPr>
        <w:rFonts w:hint="default"/>
        <w:lang w:val="pt-PT" w:eastAsia="en-US" w:bidi="ar-SA"/>
      </w:rPr>
    </w:lvl>
    <w:lvl w:ilvl="6" w:tplc="C9DA39B4">
      <w:numFmt w:val="bullet"/>
      <w:lvlText w:val="•"/>
      <w:lvlJc w:val="left"/>
      <w:pPr>
        <w:ind w:left="5693" w:hanging="167"/>
      </w:pPr>
      <w:rPr>
        <w:rFonts w:hint="default"/>
        <w:lang w:val="pt-PT" w:eastAsia="en-US" w:bidi="ar-SA"/>
      </w:rPr>
    </w:lvl>
    <w:lvl w:ilvl="7" w:tplc="1AAA385A">
      <w:numFmt w:val="bullet"/>
      <w:lvlText w:val="•"/>
      <w:lvlJc w:val="left"/>
      <w:pPr>
        <w:ind w:left="6612" w:hanging="167"/>
      </w:pPr>
      <w:rPr>
        <w:rFonts w:hint="default"/>
        <w:lang w:val="pt-PT" w:eastAsia="en-US" w:bidi="ar-SA"/>
      </w:rPr>
    </w:lvl>
    <w:lvl w:ilvl="8" w:tplc="4894AEF6">
      <w:numFmt w:val="bullet"/>
      <w:lvlText w:val="•"/>
      <w:lvlJc w:val="left"/>
      <w:pPr>
        <w:ind w:left="7531" w:hanging="167"/>
      </w:pPr>
      <w:rPr>
        <w:rFonts w:hint="default"/>
        <w:lang w:val="pt-PT" w:eastAsia="en-US" w:bidi="ar-SA"/>
      </w:rPr>
    </w:lvl>
  </w:abstractNum>
  <w:abstractNum w:abstractNumId="1" w15:restartNumberingAfterBreak="0">
    <w:nsid w:val="68D160EE"/>
    <w:multiLevelType w:val="hybridMultilevel"/>
    <w:tmpl w:val="BC70872E"/>
    <w:lvl w:ilvl="0" w:tplc="5DD64CF8">
      <w:start w:val="1"/>
      <w:numFmt w:val="decimal"/>
      <w:lvlText w:val="%1"/>
      <w:lvlJc w:val="left"/>
      <w:pPr>
        <w:ind w:left="189" w:hanging="167"/>
        <w:jc w:val="right"/>
      </w:pPr>
      <w:rPr>
        <w:rFonts w:ascii="Arial" w:eastAsia="Arial" w:hAnsi="Arial" w:cs="Arial" w:hint="default"/>
        <w:b/>
        <w:bCs/>
        <w:i w:val="0"/>
        <w:iCs w:val="0"/>
        <w:spacing w:val="0"/>
        <w:w w:val="100"/>
        <w:sz w:val="20"/>
        <w:szCs w:val="20"/>
        <w:lang w:val="pt-PT" w:eastAsia="en-US" w:bidi="ar-SA"/>
      </w:rPr>
    </w:lvl>
    <w:lvl w:ilvl="1" w:tplc="2DE62242">
      <w:numFmt w:val="bullet"/>
      <w:lvlText w:val="•"/>
      <w:lvlJc w:val="left"/>
      <w:pPr>
        <w:ind w:left="1098" w:hanging="167"/>
      </w:pPr>
      <w:rPr>
        <w:rFonts w:hint="default"/>
        <w:lang w:val="pt-PT" w:eastAsia="en-US" w:bidi="ar-SA"/>
      </w:rPr>
    </w:lvl>
    <w:lvl w:ilvl="2" w:tplc="97587AD6">
      <w:numFmt w:val="bullet"/>
      <w:lvlText w:val="•"/>
      <w:lvlJc w:val="left"/>
      <w:pPr>
        <w:ind w:left="2017" w:hanging="167"/>
      </w:pPr>
      <w:rPr>
        <w:rFonts w:hint="default"/>
        <w:lang w:val="pt-PT" w:eastAsia="en-US" w:bidi="ar-SA"/>
      </w:rPr>
    </w:lvl>
    <w:lvl w:ilvl="3" w:tplc="F3A220AC">
      <w:numFmt w:val="bullet"/>
      <w:lvlText w:val="•"/>
      <w:lvlJc w:val="left"/>
      <w:pPr>
        <w:ind w:left="2936" w:hanging="167"/>
      </w:pPr>
      <w:rPr>
        <w:rFonts w:hint="default"/>
        <w:lang w:val="pt-PT" w:eastAsia="en-US" w:bidi="ar-SA"/>
      </w:rPr>
    </w:lvl>
    <w:lvl w:ilvl="4" w:tplc="BC42BF4A">
      <w:numFmt w:val="bullet"/>
      <w:lvlText w:val="•"/>
      <w:lvlJc w:val="left"/>
      <w:pPr>
        <w:ind w:left="3855" w:hanging="167"/>
      </w:pPr>
      <w:rPr>
        <w:rFonts w:hint="default"/>
        <w:lang w:val="pt-PT" w:eastAsia="en-US" w:bidi="ar-SA"/>
      </w:rPr>
    </w:lvl>
    <w:lvl w:ilvl="5" w:tplc="F6A22848">
      <w:numFmt w:val="bullet"/>
      <w:lvlText w:val="•"/>
      <w:lvlJc w:val="left"/>
      <w:pPr>
        <w:ind w:left="4774" w:hanging="167"/>
      </w:pPr>
      <w:rPr>
        <w:rFonts w:hint="default"/>
        <w:lang w:val="pt-PT" w:eastAsia="en-US" w:bidi="ar-SA"/>
      </w:rPr>
    </w:lvl>
    <w:lvl w:ilvl="6" w:tplc="D0F49FAE">
      <w:numFmt w:val="bullet"/>
      <w:lvlText w:val="•"/>
      <w:lvlJc w:val="left"/>
      <w:pPr>
        <w:ind w:left="5693" w:hanging="167"/>
      </w:pPr>
      <w:rPr>
        <w:rFonts w:hint="default"/>
        <w:lang w:val="pt-PT" w:eastAsia="en-US" w:bidi="ar-SA"/>
      </w:rPr>
    </w:lvl>
    <w:lvl w:ilvl="7" w:tplc="85F4467A">
      <w:numFmt w:val="bullet"/>
      <w:lvlText w:val="•"/>
      <w:lvlJc w:val="left"/>
      <w:pPr>
        <w:ind w:left="6612" w:hanging="167"/>
      </w:pPr>
      <w:rPr>
        <w:rFonts w:hint="default"/>
        <w:lang w:val="pt-PT" w:eastAsia="en-US" w:bidi="ar-SA"/>
      </w:rPr>
    </w:lvl>
    <w:lvl w:ilvl="8" w:tplc="17BA7916">
      <w:numFmt w:val="bullet"/>
      <w:lvlText w:val="•"/>
      <w:lvlJc w:val="left"/>
      <w:pPr>
        <w:ind w:left="7531" w:hanging="167"/>
      </w:pPr>
      <w:rPr>
        <w:rFonts w:hint="default"/>
        <w:lang w:val="pt-PT" w:eastAsia="en-US" w:bidi="ar-SA"/>
      </w:rPr>
    </w:lvl>
  </w:abstractNum>
  <w:num w:numId="1" w16cid:durableId="1808738078">
    <w:abstractNumId w:val="0"/>
  </w:num>
  <w:num w:numId="2" w16cid:durableId="1053964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95CC8"/>
    <w:rsid w:val="0002714D"/>
    <w:rsid w:val="00495CC8"/>
    <w:rsid w:val="007734CC"/>
    <w:rsid w:val="00AC05EA"/>
    <w:rsid w:val="00D5695E"/>
    <w:rsid w:val="00F320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461F7"/>
  <w15:docId w15:val="{FFD2C45B-147C-424D-B77C-7C3BE3148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187" w:hanging="165"/>
      <w:outlineLvl w:val="0"/>
    </w:pPr>
    <w:rPr>
      <w:rFonts w:ascii="Arial" w:eastAsia="Arial" w:hAnsi="Arial" w:cs="Arial"/>
      <w:b/>
      <w:bCs/>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22"/>
      <w:jc w:val="both"/>
    </w:pPr>
    <w:rPr>
      <w:sz w:val="20"/>
      <w:szCs w:val="20"/>
    </w:rPr>
  </w:style>
  <w:style w:type="paragraph" w:styleId="PargrafodaLista">
    <w:name w:val="List Paragraph"/>
    <w:basedOn w:val="Normal"/>
    <w:uiPriority w:val="1"/>
    <w:qFormat/>
    <w:pPr>
      <w:ind w:left="187" w:hanging="165"/>
    </w:pPr>
    <w:rPr>
      <w:rFonts w:ascii="Arial" w:eastAsia="Arial" w:hAnsi="Arial" w:cs="Arial"/>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07-2010/2010/lei/l12305.htm"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5755</Words>
  <Characters>31078</Characters>
  <Application>Microsoft Office Word</Application>
  <DocSecurity>0</DocSecurity>
  <Lines>258</Lines>
  <Paragraphs>73</Paragraphs>
  <ScaleCrop>false</ScaleCrop>
  <Company/>
  <LinksUpToDate>false</LinksUpToDate>
  <CharactersWithSpaces>36760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Cópia de Seminário de Mestrado Iasmyn Lipkit.docx</dc:title>
  <cp:lastModifiedBy>Dilma Lacerda</cp:lastModifiedBy>
  <cp:revision>11</cp:revision>
  <dcterms:created xsi:type="dcterms:W3CDTF">2025-09-23T20:32:00Z</dcterms:created>
  <dcterms:modified xsi:type="dcterms:W3CDTF">2025-09-23T20:36:00Z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2025-09-23T00:00:00Z</vt:filetime>
  </property>
  <property fmtid="{D5CDD505-2E9C-101B-9397-08002B2CF9AE}" pid="3" name="Producer">
    <vt:lpwstr>Skia/PDF m139 Google Docs Renderer</vt:lpwstr>
  </property>
  <property fmtid="{D5CDD505-2E9C-101B-9397-08002B2CF9AE}" pid="4" name="LastSaved">
    <vt:filetime>2025-09-23T00:00:00Z</vt:filetime>
  </property>
</Properties>
</file>